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9" w:rsidRPr="00AD0E08" w:rsidRDefault="00A92F69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8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</w:p>
    <w:p w:rsidR="00A92F69" w:rsidRPr="00CA10B2" w:rsidRDefault="00A92F69" w:rsidP="00CA10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84F">
        <w:rPr>
          <w:rFonts w:ascii="Times New Roman" w:hAnsi="Times New Roman" w:cs="Times New Roman"/>
          <w:b/>
          <w:bCs/>
          <w:sz w:val="24"/>
          <w:szCs w:val="24"/>
        </w:rPr>
        <w:t>МП «Информирование населения муниципального образования «Железногорск-Илимское городское поселение»  о принимаемых мерах в сфере жилищно-коммунального хозяйства и по вопросам развития общественного контроля в этой сфере на 2013-201</w:t>
      </w:r>
      <w:r w:rsidR="00C05A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10B2">
        <w:rPr>
          <w:rFonts w:ascii="Times New Roman" w:hAnsi="Times New Roman" w:cs="Times New Roman"/>
          <w:b/>
          <w:bCs/>
          <w:sz w:val="24"/>
          <w:szCs w:val="24"/>
        </w:rPr>
        <w:t xml:space="preserve"> годы» за 2015 год.</w:t>
      </w:r>
    </w:p>
    <w:p w:rsidR="00A92F69" w:rsidRPr="009F084F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9F084F">
        <w:rPr>
          <w:rFonts w:ascii="Times New Roman" w:hAnsi="Times New Roman" w:cs="Times New Roman"/>
        </w:rPr>
        <w:tab/>
      </w:r>
      <w:proofErr w:type="gramStart"/>
      <w:r w:rsidRPr="009F084F">
        <w:rPr>
          <w:rFonts w:ascii="Times New Roman" w:hAnsi="Times New Roman" w:cs="Times New Roman"/>
        </w:rPr>
        <w:t xml:space="preserve">Выполнение Программы позволило решить задачи, обеспечивающие  достижение цели Программы – организацию информирования населения о ходе преобразований в жилищно-коммунальном хозяйстве, повышение роли общественного контроля в жилищно-коммунальной сфере. </w:t>
      </w:r>
      <w:proofErr w:type="gramEnd"/>
    </w:p>
    <w:p w:rsidR="00A92F69" w:rsidRPr="009F084F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</w:p>
    <w:tbl>
      <w:tblPr>
        <w:tblW w:w="9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3400"/>
        <w:gridCol w:w="46"/>
        <w:gridCol w:w="2013"/>
        <w:gridCol w:w="3470"/>
      </w:tblGrid>
      <w:tr w:rsidR="00450735" w:rsidRPr="009F084F" w:rsidTr="009F084F">
        <w:trPr>
          <w:jc w:val="center"/>
        </w:trPr>
        <w:tc>
          <w:tcPr>
            <w:tcW w:w="980" w:type="dxa"/>
            <w:vMerge w:val="restart"/>
            <w:vAlign w:val="center"/>
          </w:tcPr>
          <w:p w:rsidR="00A92F69" w:rsidRPr="009F084F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084F">
              <w:rPr>
                <w:rFonts w:ascii="Times New Roman" w:hAnsi="Times New Roman" w:cs="Times New Roman"/>
              </w:rPr>
              <w:t>п</w:t>
            </w:r>
            <w:proofErr w:type="gramEnd"/>
            <w:r w:rsidRPr="009F08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6" w:type="dxa"/>
            <w:gridSpan w:val="2"/>
            <w:vMerge w:val="restart"/>
            <w:vAlign w:val="center"/>
          </w:tcPr>
          <w:p w:rsidR="00A92F69" w:rsidRPr="009F084F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Показатели результативности</w:t>
            </w:r>
          </w:p>
        </w:tc>
        <w:tc>
          <w:tcPr>
            <w:tcW w:w="5483" w:type="dxa"/>
            <w:gridSpan w:val="2"/>
            <w:vAlign w:val="center"/>
          </w:tcPr>
          <w:p w:rsidR="00A92F69" w:rsidRPr="009F084F" w:rsidRDefault="00A92F69" w:rsidP="009F084F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201</w:t>
            </w:r>
            <w:r w:rsidR="009F084F">
              <w:rPr>
                <w:rFonts w:ascii="Times New Roman" w:hAnsi="Times New Roman" w:cs="Times New Roman"/>
              </w:rPr>
              <w:t>5</w:t>
            </w:r>
            <w:r w:rsidRPr="009F084F">
              <w:rPr>
                <w:rFonts w:ascii="Times New Roman" w:hAnsi="Times New Roman" w:cs="Times New Roman"/>
              </w:rPr>
              <w:t>год</w:t>
            </w:r>
          </w:p>
        </w:tc>
      </w:tr>
      <w:tr w:rsidR="00450735" w:rsidRPr="009F084F" w:rsidTr="009F084F">
        <w:trPr>
          <w:jc w:val="center"/>
        </w:trPr>
        <w:tc>
          <w:tcPr>
            <w:tcW w:w="980" w:type="dxa"/>
            <w:vMerge/>
          </w:tcPr>
          <w:p w:rsidR="00A92F69" w:rsidRPr="009F084F" w:rsidRDefault="00A92F69" w:rsidP="00E10E00">
            <w:pPr>
              <w:pStyle w:val="aa"/>
              <w:suppressAutoHyphens w:val="0"/>
              <w:ind w:left="-606" w:firstLine="60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gridSpan w:val="2"/>
            <w:vMerge/>
          </w:tcPr>
          <w:p w:rsidR="00A92F69" w:rsidRPr="009F084F" w:rsidRDefault="00A92F69" w:rsidP="00E10E00">
            <w:pPr>
              <w:pStyle w:val="aa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92F69" w:rsidRPr="009F084F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план</w:t>
            </w:r>
          </w:p>
          <w:p w:rsidR="00A92F69" w:rsidRPr="009F084F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:rsidR="00A92F69" w:rsidRPr="009F084F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факт</w:t>
            </w:r>
          </w:p>
        </w:tc>
      </w:tr>
      <w:tr w:rsidR="00450735" w:rsidRPr="009F084F" w:rsidTr="009F084F">
        <w:trPr>
          <w:jc w:val="center"/>
        </w:trPr>
        <w:tc>
          <w:tcPr>
            <w:tcW w:w="980" w:type="dxa"/>
          </w:tcPr>
          <w:p w:rsidR="00A92F69" w:rsidRPr="009F084F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9" w:type="dxa"/>
            <w:gridSpan w:val="4"/>
          </w:tcPr>
          <w:p w:rsidR="00A92F69" w:rsidRPr="009F084F" w:rsidRDefault="00A92F69" w:rsidP="00E10E00">
            <w:pPr>
              <w:pStyle w:val="aa"/>
              <w:suppressAutoHyphens w:val="0"/>
            </w:pPr>
            <w:r w:rsidRPr="009F084F">
              <w:rPr>
                <w:rFonts w:ascii="Times New Roman" w:hAnsi="Times New Roman"/>
              </w:rPr>
              <w:t xml:space="preserve">Задача 1. Анализ уровня информированности населения о реформе жилищно-коммунального хозяйства, выявление актуальных проблем. </w:t>
            </w:r>
          </w:p>
        </w:tc>
      </w:tr>
      <w:tr w:rsidR="00450735" w:rsidRPr="009F084F" w:rsidTr="009F084F">
        <w:trPr>
          <w:jc w:val="center"/>
        </w:trPr>
        <w:tc>
          <w:tcPr>
            <w:tcW w:w="980" w:type="dxa"/>
          </w:tcPr>
          <w:p w:rsidR="00A92F69" w:rsidRPr="009F084F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0" w:type="dxa"/>
          </w:tcPr>
          <w:p w:rsidR="00A92F69" w:rsidRPr="009F084F" w:rsidRDefault="00A92F69" w:rsidP="00E10E00">
            <w:pPr>
              <w:pStyle w:val="1"/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Проведение опросов по вопросам, связанным с обеспечением населения жилищными и коммунальными услугами</w:t>
            </w:r>
          </w:p>
        </w:tc>
        <w:tc>
          <w:tcPr>
            <w:tcW w:w="2059" w:type="dxa"/>
            <w:gridSpan w:val="2"/>
            <w:vAlign w:val="center"/>
          </w:tcPr>
          <w:p w:rsidR="00A92F69" w:rsidRPr="009F084F" w:rsidRDefault="00A92F69" w:rsidP="00E10E00">
            <w:pPr>
              <w:pStyle w:val="aa"/>
              <w:suppressAutoHyphens w:val="0"/>
              <w:jc w:val="center"/>
            </w:pPr>
            <w:r w:rsidRPr="009F084F">
              <w:t>нет</w:t>
            </w:r>
          </w:p>
        </w:tc>
        <w:tc>
          <w:tcPr>
            <w:tcW w:w="3470" w:type="dxa"/>
            <w:vAlign w:val="center"/>
          </w:tcPr>
          <w:p w:rsidR="00A92F69" w:rsidRPr="009F084F" w:rsidRDefault="00A92F69" w:rsidP="00E10E00">
            <w:pPr>
              <w:pStyle w:val="aa"/>
              <w:suppressAutoHyphens w:val="0"/>
              <w:jc w:val="center"/>
            </w:pPr>
            <w:r w:rsidRPr="009F084F">
              <w:t>нет</w:t>
            </w:r>
          </w:p>
        </w:tc>
      </w:tr>
      <w:tr w:rsidR="00450735" w:rsidRPr="009F084F" w:rsidTr="009F084F">
        <w:trPr>
          <w:jc w:val="center"/>
        </w:trPr>
        <w:tc>
          <w:tcPr>
            <w:tcW w:w="980" w:type="dxa"/>
          </w:tcPr>
          <w:p w:rsidR="00A92F69" w:rsidRPr="009F084F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9" w:type="dxa"/>
            <w:gridSpan w:val="4"/>
          </w:tcPr>
          <w:p w:rsidR="00A92F69" w:rsidRPr="009F084F" w:rsidRDefault="00A92F69" w:rsidP="00E10E00">
            <w:pPr>
              <w:pStyle w:val="aa"/>
              <w:suppressAutoHyphens w:val="0"/>
            </w:pPr>
            <w:r w:rsidRPr="009F084F">
              <w:t>Задача 2. Информированность населения о реформе жилищно-коммунального хозяйства</w:t>
            </w:r>
          </w:p>
        </w:tc>
      </w:tr>
      <w:tr w:rsidR="00450735" w:rsidRPr="009F084F" w:rsidTr="009F084F">
        <w:trPr>
          <w:trHeight w:val="589"/>
          <w:jc w:val="center"/>
        </w:trPr>
        <w:tc>
          <w:tcPr>
            <w:tcW w:w="980" w:type="dxa"/>
          </w:tcPr>
          <w:p w:rsidR="00A92F69" w:rsidRPr="009F084F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  <w:vAlign w:val="center"/>
          </w:tcPr>
          <w:p w:rsidR="00A92F69" w:rsidRPr="009F084F" w:rsidRDefault="00A92F69" w:rsidP="00E10E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vertAlign w:val="superscript"/>
              </w:rPr>
            </w:pPr>
            <w:r w:rsidRPr="009F084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Освещение вопросов, связанным с обеспечением населения жилищными и коммунальными услугами, оказания услуг ЖКХ на местном телевидении </w:t>
            </w:r>
          </w:p>
        </w:tc>
        <w:tc>
          <w:tcPr>
            <w:tcW w:w="2059" w:type="dxa"/>
            <w:gridSpan w:val="2"/>
          </w:tcPr>
          <w:p w:rsidR="00A92F69" w:rsidRPr="009F084F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0" w:type="dxa"/>
          </w:tcPr>
          <w:p w:rsidR="00A92F69" w:rsidRPr="009F084F" w:rsidRDefault="00A92F69" w:rsidP="00E10E00">
            <w:pPr>
              <w:pStyle w:val="aa"/>
              <w:suppressAutoHyphens w:val="0"/>
              <w:ind w:left="132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 xml:space="preserve">0 передач </w:t>
            </w:r>
          </w:p>
        </w:tc>
      </w:tr>
      <w:tr w:rsidR="00450735" w:rsidRPr="009F084F" w:rsidTr="009F084F">
        <w:trPr>
          <w:trHeight w:val="589"/>
          <w:jc w:val="center"/>
        </w:trPr>
        <w:tc>
          <w:tcPr>
            <w:tcW w:w="980" w:type="dxa"/>
          </w:tcPr>
          <w:p w:rsidR="00A92F69" w:rsidRPr="009F084F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A92F69" w:rsidRPr="009F084F" w:rsidRDefault="00A92F69" w:rsidP="00E10E00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4F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 и на официальном сайте администрации муниципального образования «Железногорск-Илимское городское поселение»</w:t>
            </w:r>
          </w:p>
        </w:tc>
        <w:tc>
          <w:tcPr>
            <w:tcW w:w="2059" w:type="dxa"/>
            <w:gridSpan w:val="2"/>
          </w:tcPr>
          <w:p w:rsidR="009F084F" w:rsidRDefault="009F084F" w:rsidP="009F084F">
            <w:pPr>
              <w:pStyle w:val="aa"/>
              <w:suppressAutoHyphens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A92F69" w:rsidRPr="009F084F">
              <w:rPr>
                <w:rFonts w:ascii="Times New Roman" w:hAnsi="Times New Roman" w:cs="Times New Roman"/>
              </w:rPr>
              <w:t xml:space="preserve"> публикаци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9F084F" w:rsidRDefault="009F084F" w:rsidP="009F084F">
            <w:pPr>
              <w:pStyle w:val="aa"/>
              <w:suppressAutoHyphens w:val="0"/>
              <w:jc w:val="center"/>
            </w:pPr>
          </w:p>
          <w:p w:rsidR="00A92F69" w:rsidRPr="009F084F" w:rsidRDefault="00A92F69" w:rsidP="009F084F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t xml:space="preserve">общий объем финансирования из бюджета муниципального образования составил </w:t>
            </w:r>
            <w:r w:rsidR="009F084F">
              <w:rPr>
                <w:rFonts w:ascii="Times New Roman" w:hAnsi="Times New Roman" w:cs="Times New Roman"/>
              </w:rPr>
              <w:t>40 000</w:t>
            </w:r>
            <w:r w:rsidRPr="009F084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3470" w:type="dxa"/>
          </w:tcPr>
          <w:p w:rsidR="00A92F69" w:rsidRPr="009F084F" w:rsidRDefault="009F084F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92F69" w:rsidRPr="009F084F">
              <w:rPr>
                <w:rFonts w:ascii="Times New Roman" w:hAnsi="Times New Roman" w:cs="Times New Roman"/>
              </w:rPr>
              <w:t xml:space="preserve"> публикаци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A92F69" w:rsidRPr="009F084F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A92F69" w:rsidRPr="009F084F" w:rsidRDefault="00A92F69" w:rsidP="005B1A9B">
            <w:pPr>
              <w:pStyle w:val="aa"/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50735" w:rsidRPr="009F084F" w:rsidTr="009F084F">
        <w:trPr>
          <w:jc w:val="center"/>
        </w:trPr>
        <w:tc>
          <w:tcPr>
            <w:tcW w:w="980" w:type="dxa"/>
          </w:tcPr>
          <w:p w:rsidR="00A92F69" w:rsidRPr="009F084F" w:rsidRDefault="00A92F69" w:rsidP="00E10E00">
            <w:pPr>
              <w:widowControl w:val="0"/>
              <w:ind w:left="-606" w:firstLine="606"/>
              <w:jc w:val="center"/>
            </w:pPr>
            <w:r w:rsidRPr="009F084F">
              <w:t>3.</w:t>
            </w:r>
          </w:p>
        </w:tc>
        <w:tc>
          <w:tcPr>
            <w:tcW w:w="8929" w:type="dxa"/>
            <w:gridSpan w:val="4"/>
          </w:tcPr>
          <w:p w:rsidR="00A92F69" w:rsidRPr="009F084F" w:rsidRDefault="00A92F69" w:rsidP="00E10E00">
            <w:pPr>
              <w:pStyle w:val="aa"/>
              <w:tabs>
                <w:tab w:val="left" w:pos="12758"/>
              </w:tabs>
              <w:suppressAutoHyphens w:val="0"/>
              <w:rPr>
                <w:rFonts w:ascii="Times New Roman" w:hAnsi="Times New Roman" w:cs="Times New Roman"/>
              </w:rPr>
            </w:pPr>
            <w:r w:rsidRPr="009F084F">
              <w:t xml:space="preserve">Задача 3. </w:t>
            </w:r>
            <w:r w:rsidRPr="009F084F">
              <w:rPr>
                <w:rFonts w:ascii="Times New Roman" w:hAnsi="Times New Roman" w:cs="Times New Roman"/>
              </w:rPr>
              <w:t>Взаимодействие со средствами массовой информации по вопросам освещения проблем сферы жилищно-коммунального хозяйства</w:t>
            </w:r>
          </w:p>
        </w:tc>
      </w:tr>
      <w:tr w:rsidR="00450735" w:rsidRPr="009F084F" w:rsidTr="009F084F">
        <w:trPr>
          <w:trHeight w:val="1128"/>
          <w:jc w:val="center"/>
        </w:trPr>
        <w:tc>
          <w:tcPr>
            <w:tcW w:w="980" w:type="dxa"/>
          </w:tcPr>
          <w:p w:rsidR="00A92F69" w:rsidRPr="009F084F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0" w:type="dxa"/>
          </w:tcPr>
          <w:p w:rsidR="00A92F69" w:rsidRPr="009F084F" w:rsidRDefault="00A92F69" w:rsidP="00E10E00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СМИ, некоммерческим организациям, осуществляющих деятельность в  сфере жилищно-коммунального хозяйства  </w:t>
            </w:r>
          </w:p>
        </w:tc>
        <w:tc>
          <w:tcPr>
            <w:tcW w:w="2059" w:type="dxa"/>
            <w:gridSpan w:val="2"/>
          </w:tcPr>
          <w:p w:rsidR="00A92F69" w:rsidRPr="009F084F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70" w:type="dxa"/>
          </w:tcPr>
          <w:p w:rsidR="00A92F69" w:rsidRPr="009F084F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нет</w:t>
            </w:r>
          </w:p>
          <w:p w:rsidR="00A92F69" w:rsidRPr="009F084F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(в связи с отсутствием таких организаций на территории муниципального образования)</w:t>
            </w:r>
          </w:p>
          <w:p w:rsidR="00A92F69" w:rsidRPr="009F084F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735" w:rsidRPr="009F084F" w:rsidTr="009F084F">
        <w:trPr>
          <w:trHeight w:val="559"/>
          <w:jc w:val="center"/>
        </w:trPr>
        <w:tc>
          <w:tcPr>
            <w:tcW w:w="980" w:type="dxa"/>
          </w:tcPr>
          <w:p w:rsidR="00A92F69" w:rsidRPr="009F084F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0" w:type="dxa"/>
          </w:tcPr>
          <w:p w:rsidR="00A92F69" w:rsidRPr="009F084F" w:rsidRDefault="00A92F69" w:rsidP="009F084F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8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органа местного самоуправления в сети Интернет информации о принимаемых органами государственной власти Иркутской области и  </w:t>
            </w:r>
            <w:r w:rsidRPr="009F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«Железногорск-Илимское городское поселение мерах в сфере жилищно-коммунального хозяйства</w:t>
            </w:r>
            <w:r w:rsidR="009F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59" w:type="dxa"/>
            <w:gridSpan w:val="2"/>
          </w:tcPr>
          <w:p w:rsidR="00A92F69" w:rsidRPr="009F084F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3470" w:type="dxa"/>
          </w:tcPr>
          <w:p w:rsidR="00A92F69" w:rsidRPr="009F084F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да</w:t>
            </w:r>
          </w:p>
          <w:p w:rsidR="00A92F69" w:rsidRPr="009F084F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A92F69" w:rsidRPr="009F084F" w:rsidRDefault="00A92F69" w:rsidP="005B1A9B">
            <w:pPr>
              <w:pStyle w:val="aa"/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9F084F">
              <w:rPr>
                <w:rFonts w:ascii="Times New Roman" w:hAnsi="Times New Roman" w:cs="Times New Roman"/>
              </w:rPr>
              <w:t>И</w:t>
            </w:r>
            <w:r w:rsidRPr="009F084F">
              <w:rPr>
                <w:rFonts w:ascii="Times New Roman" w:hAnsi="Times New Roman" w:cs="Times New Roman"/>
              </w:rPr>
              <w:t xml:space="preserve">нформация о необходимости проведения общих собраний собственников многоквартирных домов по </w:t>
            </w:r>
            <w:r w:rsidRPr="009F084F">
              <w:rPr>
                <w:rFonts w:ascii="Times New Roman" w:hAnsi="Times New Roman" w:cs="Times New Roman"/>
              </w:rPr>
              <w:lastRenderedPageBreak/>
              <w:t>вопросу выбора способа формирования фонда капитального ремонта дома</w:t>
            </w:r>
            <w:proofErr w:type="gramEnd"/>
          </w:p>
          <w:p w:rsidR="00A92F69" w:rsidRPr="009F084F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735" w:rsidRPr="009F084F" w:rsidTr="009F084F">
        <w:trPr>
          <w:trHeight w:val="1128"/>
          <w:jc w:val="center"/>
        </w:trPr>
        <w:tc>
          <w:tcPr>
            <w:tcW w:w="980" w:type="dxa"/>
            <w:vAlign w:val="center"/>
          </w:tcPr>
          <w:p w:rsidR="00A92F69" w:rsidRPr="009F084F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929" w:type="dxa"/>
            <w:gridSpan w:val="4"/>
            <w:vAlign w:val="center"/>
          </w:tcPr>
          <w:p w:rsidR="00A92F69" w:rsidRPr="009F084F" w:rsidRDefault="00A92F69" w:rsidP="00E10E00">
            <w:pPr>
              <w:pStyle w:val="aa"/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/>
              </w:rPr>
              <w:t>Задача 4. Создание системы общественного контроля с участием объединений защиты прав потребителей, иных некоммерческих организаций для систематизации работы с обращениями граждан по возникающим проблемам в сфере жилищно-коммунального хозяйства</w:t>
            </w:r>
          </w:p>
        </w:tc>
      </w:tr>
      <w:tr w:rsidR="00450735" w:rsidRPr="009F084F" w:rsidTr="009F084F">
        <w:trPr>
          <w:trHeight w:val="1128"/>
          <w:jc w:val="center"/>
        </w:trPr>
        <w:tc>
          <w:tcPr>
            <w:tcW w:w="980" w:type="dxa"/>
            <w:vAlign w:val="center"/>
          </w:tcPr>
          <w:p w:rsidR="00A92F69" w:rsidRPr="009F084F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0" w:type="dxa"/>
            <w:vAlign w:val="center"/>
          </w:tcPr>
          <w:p w:rsidR="00A92F69" w:rsidRPr="009F084F" w:rsidRDefault="00A92F69" w:rsidP="00E10E00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4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– «круглых столов», конференций, форумов, совещаний – по вопросам  развития системы общественного контроля в сфере ЖКХ с участием представителей некоммерческих организаций</w:t>
            </w:r>
          </w:p>
        </w:tc>
        <w:tc>
          <w:tcPr>
            <w:tcW w:w="2059" w:type="dxa"/>
            <w:gridSpan w:val="2"/>
          </w:tcPr>
          <w:p w:rsidR="00A92F69" w:rsidRPr="009F084F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2</w:t>
            </w:r>
          </w:p>
          <w:p w:rsidR="00A92F69" w:rsidRPr="009F084F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470" w:type="dxa"/>
          </w:tcPr>
          <w:p w:rsidR="00A92F69" w:rsidRPr="009F084F" w:rsidRDefault="001F3B0F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92F69" w:rsidRPr="009F084F" w:rsidRDefault="00A92F69" w:rsidP="001F3B0F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мероприяти</w:t>
            </w:r>
            <w:r w:rsidR="001F3B0F">
              <w:rPr>
                <w:rFonts w:ascii="Times New Roman" w:hAnsi="Times New Roman" w:cs="Times New Roman"/>
              </w:rPr>
              <w:t>й</w:t>
            </w:r>
          </w:p>
          <w:p w:rsidR="00A92F69" w:rsidRPr="009F084F" w:rsidRDefault="00A92F69" w:rsidP="001F3B0F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проведение «школы ЖКХ»</w:t>
            </w:r>
          </w:p>
          <w:p w:rsidR="00A92F69" w:rsidRPr="009F084F" w:rsidRDefault="00A92F69" w:rsidP="001F3B0F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A92F69" w:rsidRPr="009F084F" w:rsidRDefault="005A63CE" w:rsidP="001F3B0F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2F69" w:rsidRPr="009F084F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A92F69" w:rsidRDefault="00A92F69" w:rsidP="001F3B0F">
            <w:pPr>
              <w:pStyle w:val="aa"/>
              <w:suppressAutoHyphens w:val="0"/>
              <w:ind w:left="279"/>
              <w:jc w:val="center"/>
              <w:rPr>
                <w:rFonts w:ascii="Times New Roman" w:hAnsi="Times New Roman" w:cs="Times New Roman"/>
              </w:rPr>
            </w:pPr>
            <w:r w:rsidRPr="009F084F">
              <w:rPr>
                <w:rFonts w:ascii="Times New Roman" w:hAnsi="Times New Roman" w:cs="Times New Roman"/>
              </w:rPr>
              <w:t>по вопросу о способе формирования фонда капитального ремонта многоквартирного дома</w:t>
            </w:r>
          </w:p>
          <w:p w:rsidR="001F3B0F" w:rsidRDefault="001F3B0F" w:rsidP="001F3B0F">
            <w:pPr>
              <w:pStyle w:val="aa"/>
              <w:suppressAutoHyphens w:val="0"/>
              <w:ind w:left="279"/>
              <w:jc w:val="center"/>
              <w:rPr>
                <w:rFonts w:ascii="Times New Roman" w:hAnsi="Times New Roman" w:cs="Times New Roman"/>
              </w:rPr>
            </w:pPr>
          </w:p>
          <w:p w:rsidR="001F3B0F" w:rsidRDefault="001F3B0F" w:rsidP="001F3B0F">
            <w:pPr>
              <w:pStyle w:val="aa"/>
              <w:suppressAutoHyphens w:val="0"/>
              <w:ind w:lef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мероприятие</w:t>
            </w:r>
          </w:p>
          <w:p w:rsidR="001F3B0F" w:rsidRPr="009F084F" w:rsidRDefault="001F3B0F" w:rsidP="001F3B0F">
            <w:pPr>
              <w:pStyle w:val="aa"/>
              <w:suppressAutoHyphens w:val="0"/>
              <w:ind w:left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«Круглый стол» по вопросам инвалидов</w:t>
            </w:r>
          </w:p>
        </w:tc>
      </w:tr>
    </w:tbl>
    <w:p w:rsidR="00A92F69" w:rsidRPr="009F084F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9F084F">
        <w:rPr>
          <w:rFonts w:ascii="Times New Roman" w:hAnsi="Times New Roman" w:cs="Times New Roman"/>
        </w:rPr>
        <w:t xml:space="preserve">Неисполнение программы по п. 2.2. «Публикации в средствах массовой информации и на официальном сайте администрации муниципального образования «Железногорск-Илимское городское поселение» связано с большим количеством  разъяснительной работы среди населения: </w:t>
      </w:r>
    </w:p>
    <w:p w:rsidR="00A92F69" w:rsidRPr="009F084F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9F084F">
        <w:rPr>
          <w:rFonts w:ascii="Times New Roman" w:hAnsi="Times New Roman" w:cs="Times New Roman"/>
        </w:rPr>
        <w:tab/>
        <w:t>- проведение «школы ЖКХ» (</w:t>
      </w:r>
      <w:r w:rsidR="001F3B0F">
        <w:rPr>
          <w:rFonts w:ascii="Times New Roman" w:hAnsi="Times New Roman" w:cs="Times New Roman"/>
        </w:rPr>
        <w:t>6</w:t>
      </w:r>
      <w:r w:rsidRPr="009F084F">
        <w:rPr>
          <w:rFonts w:ascii="Times New Roman" w:hAnsi="Times New Roman" w:cs="Times New Roman"/>
        </w:rPr>
        <w:t xml:space="preserve"> мероприяти</w:t>
      </w:r>
      <w:r w:rsidR="001F3B0F">
        <w:rPr>
          <w:rFonts w:ascii="Times New Roman" w:hAnsi="Times New Roman" w:cs="Times New Roman"/>
        </w:rPr>
        <w:t>й</w:t>
      </w:r>
      <w:r w:rsidRPr="009F084F">
        <w:rPr>
          <w:rFonts w:ascii="Times New Roman" w:hAnsi="Times New Roman" w:cs="Times New Roman"/>
        </w:rPr>
        <w:t xml:space="preserve">)   </w:t>
      </w:r>
    </w:p>
    <w:p w:rsidR="00A92F69" w:rsidRPr="009F084F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9F084F">
        <w:rPr>
          <w:rFonts w:ascii="Times New Roman" w:hAnsi="Times New Roman" w:cs="Times New Roman"/>
        </w:rPr>
        <w:tab/>
        <w:t>- проведение встреч  с активами многоквартирных домов (</w:t>
      </w:r>
      <w:r w:rsidR="001F3B0F">
        <w:rPr>
          <w:rFonts w:ascii="Times New Roman" w:hAnsi="Times New Roman" w:cs="Times New Roman"/>
        </w:rPr>
        <w:t>4</w:t>
      </w:r>
      <w:r w:rsidRPr="009F084F">
        <w:rPr>
          <w:rFonts w:ascii="Times New Roman" w:hAnsi="Times New Roman" w:cs="Times New Roman"/>
        </w:rPr>
        <w:t xml:space="preserve"> мероприяти</w:t>
      </w:r>
      <w:r w:rsidR="001F3B0F">
        <w:rPr>
          <w:rFonts w:ascii="Times New Roman" w:hAnsi="Times New Roman" w:cs="Times New Roman"/>
        </w:rPr>
        <w:t>я</w:t>
      </w:r>
      <w:r w:rsidRPr="009F084F">
        <w:rPr>
          <w:rFonts w:ascii="Times New Roman" w:hAnsi="Times New Roman" w:cs="Times New Roman"/>
        </w:rPr>
        <w:t xml:space="preserve">), </w:t>
      </w:r>
    </w:p>
    <w:p w:rsidR="00A92F69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9F084F">
        <w:rPr>
          <w:rFonts w:ascii="Times New Roman" w:hAnsi="Times New Roman" w:cs="Times New Roman"/>
        </w:rPr>
        <w:t>что позволило сократить расходы из бюджетамуниципального образования</w:t>
      </w:r>
      <w:r w:rsidR="001F3B0F">
        <w:rPr>
          <w:rFonts w:ascii="Times New Roman" w:hAnsi="Times New Roman" w:cs="Times New Roman"/>
        </w:rPr>
        <w:t xml:space="preserve"> на публикацию информации в СМИ,</w:t>
      </w:r>
    </w:p>
    <w:p w:rsidR="001F3B0F" w:rsidRPr="009F084F" w:rsidRDefault="001F3B0F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участие в работе «Круглого стола» по вопросам инвалидов (1 мероприятие).</w:t>
      </w:r>
    </w:p>
    <w:p w:rsidR="00A92F69" w:rsidRPr="00450735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A92F69" w:rsidRPr="00450735" w:rsidSect="004E50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C4060BF"/>
    <w:multiLevelType w:val="hybridMultilevel"/>
    <w:tmpl w:val="A736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14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23"/>
  </w:num>
  <w:num w:numId="23">
    <w:abstractNumId w:val="21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5E49"/>
    <w:rsid w:val="00002689"/>
    <w:rsid w:val="00012404"/>
    <w:rsid w:val="0003620E"/>
    <w:rsid w:val="00051A1F"/>
    <w:rsid w:val="0006480D"/>
    <w:rsid w:val="0007020B"/>
    <w:rsid w:val="00072A5B"/>
    <w:rsid w:val="000A0B77"/>
    <w:rsid w:val="000B3BAB"/>
    <w:rsid w:val="000C7747"/>
    <w:rsid w:val="000C7A9E"/>
    <w:rsid w:val="000D4D0D"/>
    <w:rsid w:val="000F233E"/>
    <w:rsid w:val="000F516B"/>
    <w:rsid w:val="00100515"/>
    <w:rsid w:val="00104176"/>
    <w:rsid w:val="0011352F"/>
    <w:rsid w:val="0018797C"/>
    <w:rsid w:val="001A14C2"/>
    <w:rsid w:val="001B4503"/>
    <w:rsid w:val="001D5B4F"/>
    <w:rsid w:val="001F0E6E"/>
    <w:rsid w:val="001F3B0F"/>
    <w:rsid w:val="00217568"/>
    <w:rsid w:val="00232FD1"/>
    <w:rsid w:val="00261DFF"/>
    <w:rsid w:val="00287B85"/>
    <w:rsid w:val="00292359"/>
    <w:rsid w:val="002B009D"/>
    <w:rsid w:val="002D7567"/>
    <w:rsid w:val="003039D7"/>
    <w:rsid w:val="003051E8"/>
    <w:rsid w:val="003255C9"/>
    <w:rsid w:val="0036313B"/>
    <w:rsid w:val="00367EBD"/>
    <w:rsid w:val="00372478"/>
    <w:rsid w:val="003744F1"/>
    <w:rsid w:val="0038555C"/>
    <w:rsid w:val="00390E63"/>
    <w:rsid w:val="003959BA"/>
    <w:rsid w:val="003C37B6"/>
    <w:rsid w:val="003C46FB"/>
    <w:rsid w:val="003C5787"/>
    <w:rsid w:val="003E3879"/>
    <w:rsid w:val="003F5D0E"/>
    <w:rsid w:val="004009A1"/>
    <w:rsid w:val="00402EEF"/>
    <w:rsid w:val="004133BC"/>
    <w:rsid w:val="00416183"/>
    <w:rsid w:val="0044646E"/>
    <w:rsid w:val="00450735"/>
    <w:rsid w:val="0045178F"/>
    <w:rsid w:val="004832B6"/>
    <w:rsid w:val="00484B3C"/>
    <w:rsid w:val="004B4F9D"/>
    <w:rsid w:val="004E50DB"/>
    <w:rsid w:val="004E59CE"/>
    <w:rsid w:val="00522A22"/>
    <w:rsid w:val="00531BE8"/>
    <w:rsid w:val="00533BCA"/>
    <w:rsid w:val="005476D3"/>
    <w:rsid w:val="00566122"/>
    <w:rsid w:val="005A4D57"/>
    <w:rsid w:val="005A63CE"/>
    <w:rsid w:val="005B1A9B"/>
    <w:rsid w:val="005B2A53"/>
    <w:rsid w:val="005E160A"/>
    <w:rsid w:val="005E3D58"/>
    <w:rsid w:val="005F5156"/>
    <w:rsid w:val="0060264D"/>
    <w:rsid w:val="00655043"/>
    <w:rsid w:val="006551BE"/>
    <w:rsid w:val="006751DD"/>
    <w:rsid w:val="00683E9C"/>
    <w:rsid w:val="006E0005"/>
    <w:rsid w:val="00703925"/>
    <w:rsid w:val="00716EBF"/>
    <w:rsid w:val="00754682"/>
    <w:rsid w:val="00774A11"/>
    <w:rsid w:val="00776F83"/>
    <w:rsid w:val="00777EE7"/>
    <w:rsid w:val="00780B28"/>
    <w:rsid w:val="007A015D"/>
    <w:rsid w:val="007B2661"/>
    <w:rsid w:val="007B2F86"/>
    <w:rsid w:val="007B681E"/>
    <w:rsid w:val="007C3E67"/>
    <w:rsid w:val="007D1F92"/>
    <w:rsid w:val="00814FB1"/>
    <w:rsid w:val="008154D2"/>
    <w:rsid w:val="00815E49"/>
    <w:rsid w:val="008C6AFD"/>
    <w:rsid w:val="008D7142"/>
    <w:rsid w:val="00946356"/>
    <w:rsid w:val="00950186"/>
    <w:rsid w:val="00953790"/>
    <w:rsid w:val="009557E2"/>
    <w:rsid w:val="0097191B"/>
    <w:rsid w:val="009A15DA"/>
    <w:rsid w:val="009B5102"/>
    <w:rsid w:val="009C04CD"/>
    <w:rsid w:val="009D5E5B"/>
    <w:rsid w:val="009F084F"/>
    <w:rsid w:val="00A34FE9"/>
    <w:rsid w:val="00A41F9C"/>
    <w:rsid w:val="00A92F69"/>
    <w:rsid w:val="00A947E8"/>
    <w:rsid w:val="00AB60E9"/>
    <w:rsid w:val="00AD0E08"/>
    <w:rsid w:val="00AF69DF"/>
    <w:rsid w:val="00B02959"/>
    <w:rsid w:val="00B07788"/>
    <w:rsid w:val="00B14AC0"/>
    <w:rsid w:val="00B2608F"/>
    <w:rsid w:val="00B328FE"/>
    <w:rsid w:val="00B4743C"/>
    <w:rsid w:val="00BF0E9F"/>
    <w:rsid w:val="00C05A79"/>
    <w:rsid w:val="00C22614"/>
    <w:rsid w:val="00C43F0D"/>
    <w:rsid w:val="00C5154C"/>
    <w:rsid w:val="00C54083"/>
    <w:rsid w:val="00CA10B2"/>
    <w:rsid w:val="00D02335"/>
    <w:rsid w:val="00D1050F"/>
    <w:rsid w:val="00D17E13"/>
    <w:rsid w:val="00D25F5B"/>
    <w:rsid w:val="00D717CF"/>
    <w:rsid w:val="00DB4EFB"/>
    <w:rsid w:val="00DD5C0C"/>
    <w:rsid w:val="00DE38D4"/>
    <w:rsid w:val="00DF7C9D"/>
    <w:rsid w:val="00E04535"/>
    <w:rsid w:val="00E10E00"/>
    <w:rsid w:val="00E479FB"/>
    <w:rsid w:val="00E53F1A"/>
    <w:rsid w:val="00E93670"/>
    <w:rsid w:val="00E9547F"/>
    <w:rsid w:val="00EB2B93"/>
    <w:rsid w:val="00EC113F"/>
    <w:rsid w:val="00ED117E"/>
    <w:rsid w:val="00F3627E"/>
    <w:rsid w:val="00F407AE"/>
    <w:rsid w:val="00F44CE3"/>
    <w:rsid w:val="00F62F8F"/>
    <w:rsid w:val="00F672A7"/>
    <w:rsid w:val="00F77511"/>
    <w:rsid w:val="00F81C02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5</cp:revision>
  <cp:lastPrinted>2014-01-14T01:11:00Z</cp:lastPrinted>
  <dcterms:created xsi:type="dcterms:W3CDTF">2016-02-08T07:38:00Z</dcterms:created>
  <dcterms:modified xsi:type="dcterms:W3CDTF">2016-07-21T08:34:00Z</dcterms:modified>
</cp:coreProperties>
</file>