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D" w:rsidRPr="00B53D2E" w:rsidRDefault="00C603FD" w:rsidP="00356654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C603FD" w:rsidRDefault="00C603FD" w:rsidP="00356654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C603FD" w:rsidRDefault="00C603FD" w:rsidP="00356654">
      <w:pPr>
        <w:rPr>
          <w:sz w:val="32"/>
          <w:szCs w:val="32"/>
        </w:rPr>
      </w:pPr>
    </w:p>
    <w:p w:rsidR="00C603FD" w:rsidRDefault="00C603FD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03FD" w:rsidRDefault="00C603FD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03FD" w:rsidRDefault="00C603FD" w:rsidP="00356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C603FD" w:rsidRDefault="00C603FD" w:rsidP="00356654">
      <w:pPr>
        <w:jc w:val="center"/>
        <w:rPr>
          <w:b/>
          <w:sz w:val="28"/>
          <w:szCs w:val="28"/>
        </w:rPr>
      </w:pPr>
    </w:p>
    <w:p w:rsidR="00C603FD" w:rsidRDefault="00C603FD" w:rsidP="00356654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C603FD" w:rsidRDefault="00C603FD" w:rsidP="000E1939"/>
    <w:p w:rsidR="00C603FD" w:rsidRPr="00F57A57" w:rsidRDefault="00C603FD" w:rsidP="000E1939">
      <w:pPr>
        <w:rPr>
          <w:sz w:val="28"/>
          <w:szCs w:val="28"/>
        </w:rPr>
      </w:pPr>
      <w:bookmarkStart w:id="0" w:name="_GoBack"/>
      <w:r w:rsidRPr="00F57A57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29.12.2014</w:t>
      </w:r>
      <w:r w:rsidRPr="00F57A57">
        <w:rPr>
          <w:sz w:val="28"/>
          <w:szCs w:val="28"/>
        </w:rPr>
        <w:t xml:space="preserve"> г. N </w:t>
      </w:r>
      <w:r>
        <w:rPr>
          <w:sz w:val="28"/>
          <w:szCs w:val="28"/>
        </w:rPr>
        <w:t>416</w:t>
      </w:r>
    </w:p>
    <w:bookmarkEnd w:id="0"/>
    <w:p w:rsidR="00C603FD" w:rsidRPr="00F57A57" w:rsidRDefault="00C603FD" w:rsidP="00C93DB9">
      <w:pPr>
        <w:jc w:val="center"/>
        <w:rPr>
          <w:b/>
          <w:sz w:val="28"/>
          <w:szCs w:val="28"/>
        </w:rPr>
      </w:pPr>
    </w:p>
    <w:p w:rsidR="00495933" w:rsidRDefault="00495933" w:rsidP="00D2373E">
      <w:pPr>
        <w:tabs>
          <w:tab w:val="left" w:pos="72"/>
        </w:tabs>
        <w:jc w:val="both"/>
        <w:rPr>
          <w:sz w:val="28"/>
          <w:szCs w:val="28"/>
        </w:rPr>
      </w:pPr>
      <w:r w:rsidRPr="00F57A5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495933" w:rsidRDefault="00495933" w:rsidP="00D2373E">
      <w:pPr>
        <w:tabs>
          <w:tab w:val="left" w:pos="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Pr="00F57A57">
        <w:rPr>
          <w:sz w:val="28"/>
          <w:szCs w:val="28"/>
        </w:rPr>
        <w:t xml:space="preserve"> муниципального образования</w:t>
      </w:r>
    </w:p>
    <w:p w:rsidR="00495933" w:rsidRDefault="00495933" w:rsidP="00D2373E">
      <w:pPr>
        <w:tabs>
          <w:tab w:val="left" w:pos="72"/>
        </w:tabs>
        <w:jc w:val="both"/>
        <w:rPr>
          <w:sz w:val="28"/>
          <w:szCs w:val="28"/>
        </w:rPr>
      </w:pPr>
      <w:r w:rsidRPr="00F57A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>Железногорск-Илимское городское поселение»</w:t>
      </w:r>
    </w:p>
    <w:p w:rsidR="00C603FD" w:rsidRDefault="00495933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F57A57">
        <w:rPr>
          <w:sz w:val="28"/>
          <w:szCs w:val="28"/>
        </w:rPr>
        <w:t xml:space="preserve"> </w:t>
      </w:r>
      <w:r>
        <w:rPr>
          <w:sz w:val="28"/>
          <w:szCs w:val="28"/>
        </w:rPr>
        <w:t>от 20.10.2013 г. № 382</w:t>
      </w:r>
      <w:r w:rsidR="00C603FD" w:rsidRPr="00F57A57">
        <w:rPr>
          <w:bCs/>
          <w:sz w:val="28"/>
          <w:szCs w:val="28"/>
        </w:rPr>
        <w:tab/>
      </w:r>
      <w:r w:rsidR="00C603FD" w:rsidRPr="00F57A57">
        <w:rPr>
          <w:bCs/>
          <w:sz w:val="28"/>
          <w:szCs w:val="28"/>
        </w:rPr>
        <w:tab/>
      </w:r>
    </w:p>
    <w:p w:rsidR="00495933" w:rsidRPr="00F57A57" w:rsidRDefault="00495933" w:rsidP="00D2373E">
      <w:pPr>
        <w:tabs>
          <w:tab w:val="left" w:pos="72"/>
        </w:tabs>
        <w:jc w:val="both"/>
        <w:rPr>
          <w:bCs/>
          <w:sz w:val="28"/>
          <w:szCs w:val="28"/>
        </w:rPr>
      </w:pPr>
    </w:p>
    <w:p w:rsidR="00C603FD" w:rsidRPr="00F57A57" w:rsidRDefault="00C603FD" w:rsidP="00E26851">
      <w:pPr>
        <w:tabs>
          <w:tab w:val="left" w:pos="72"/>
        </w:tabs>
        <w:ind w:firstLine="567"/>
        <w:jc w:val="both"/>
        <w:rPr>
          <w:spacing w:val="60"/>
          <w:sz w:val="28"/>
          <w:szCs w:val="28"/>
        </w:rPr>
      </w:pPr>
      <w:proofErr w:type="gramStart"/>
      <w:r w:rsidRPr="00F57A57">
        <w:rPr>
          <w:bCs/>
          <w:sz w:val="28"/>
          <w:szCs w:val="28"/>
        </w:rPr>
        <w:t>В соответствии с Федеральным законом от 23.11.2009 г. № 261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от 31.12.2009 г. № 1225 « 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bCs/>
          <w:sz w:val="28"/>
          <w:szCs w:val="28"/>
        </w:rPr>
        <w:t>, руководствуясь статьей 179 Бюджетного кодекса Российской Федерации, Уставом муниципального образования «Железногорск-Илимское городское поселение», администрация муниципального</w:t>
      </w:r>
      <w:proofErr w:type="gramEnd"/>
      <w:r>
        <w:rPr>
          <w:bCs/>
          <w:sz w:val="28"/>
          <w:szCs w:val="28"/>
        </w:rPr>
        <w:t xml:space="preserve"> образования «Железногорск-Илимское городское поселение»</w:t>
      </w:r>
    </w:p>
    <w:p w:rsidR="00C603FD" w:rsidRPr="00F57A57" w:rsidRDefault="00C603FD" w:rsidP="00E26851">
      <w:pPr>
        <w:ind w:firstLine="567"/>
        <w:jc w:val="center"/>
        <w:rPr>
          <w:spacing w:val="60"/>
          <w:sz w:val="28"/>
          <w:szCs w:val="28"/>
        </w:rPr>
      </w:pPr>
    </w:p>
    <w:p w:rsidR="00C603FD" w:rsidRPr="00F57A57" w:rsidRDefault="00C603FD" w:rsidP="000E1939">
      <w:pPr>
        <w:jc w:val="center"/>
        <w:rPr>
          <w:spacing w:val="60"/>
          <w:sz w:val="28"/>
          <w:szCs w:val="28"/>
        </w:rPr>
      </w:pPr>
      <w:r w:rsidRPr="00F57A57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ЕТ</w:t>
      </w:r>
      <w:r w:rsidRPr="00F57A57">
        <w:rPr>
          <w:spacing w:val="60"/>
          <w:sz w:val="28"/>
          <w:szCs w:val="28"/>
        </w:rPr>
        <w:t>:</w:t>
      </w:r>
    </w:p>
    <w:p w:rsidR="00C603FD" w:rsidRPr="00F57A57" w:rsidRDefault="00C603FD" w:rsidP="006E43CC">
      <w:pPr>
        <w:tabs>
          <w:tab w:val="left" w:pos="72"/>
        </w:tabs>
        <w:rPr>
          <w:b/>
          <w:sz w:val="28"/>
          <w:szCs w:val="28"/>
        </w:rPr>
      </w:pPr>
    </w:p>
    <w:p w:rsidR="00C603FD" w:rsidRDefault="00C603FD" w:rsidP="0013548D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Pr="00F57A5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Pr="00F57A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 xml:space="preserve">Железногорск-Илимское городское поселение» </w:t>
      </w:r>
      <w:r>
        <w:rPr>
          <w:sz w:val="28"/>
          <w:szCs w:val="28"/>
        </w:rPr>
        <w:t xml:space="preserve">от 20.10.2013г. № 382 «Об утверждении </w:t>
      </w:r>
      <w:r w:rsidRPr="00F57A5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57A57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57A57">
        <w:rPr>
          <w:bCs/>
          <w:sz w:val="28"/>
          <w:szCs w:val="28"/>
        </w:rPr>
        <w:t xml:space="preserve"> </w:t>
      </w:r>
      <w:r w:rsidRPr="00F57A57">
        <w:rPr>
          <w:sz w:val="28"/>
          <w:szCs w:val="28"/>
        </w:rPr>
        <w:t>«Энергосбережение и повышение энергоэффективности на территории муниципального образования «Железногорск-Илимское городское поселение» на 2014-2016 гг.»</w:t>
      </w:r>
      <w:r>
        <w:rPr>
          <w:sz w:val="28"/>
          <w:szCs w:val="28"/>
        </w:rPr>
        <w:t xml:space="preserve"> (далее – постановление) следующие</w:t>
      </w:r>
      <w:r w:rsidRPr="001354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изменения:</w:t>
      </w:r>
    </w:p>
    <w:p w:rsidR="00C603FD" w:rsidRPr="009671E5" w:rsidRDefault="00C603FD" w:rsidP="009671E5">
      <w:pPr>
        <w:pStyle w:val="a6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43644">
        <w:rPr>
          <w:sz w:val="28"/>
          <w:szCs w:val="28"/>
        </w:rPr>
        <w:t>В индивидуализированном заголовке цифры «2016» заменить цифрами «2017»;</w:t>
      </w:r>
    </w:p>
    <w:p w:rsidR="00C603FD" w:rsidRPr="009671E5" w:rsidRDefault="00C603FD" w:rsidP="009671E5">
      <w:pPr>
        <w:pStyle w:val="a6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9671E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9671E5">
        <w:rPr>
          <w:sz w:val="28"/>
          <w:szCs w:val="28"/>
        </w:rPr>
        <w:t xml:space="preserve"> цифры «2016» заменить цифрами «2017»;</w:t>
      </w:r>
    </w:p>
    <w:p w:rsidR="00C603FD" w:rsidRPr="009671E5" w:rsidRDefault="00C603FD" w:rsidP="009671E5">
      <w:pPr>
        <w:pStyle w:val="a6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43644">
        <w:rPr>
          <w:sz w:val="28"/>
          <w:szCs w:val="28"/>
        </w:rPr>
        <w:t>В пункте 2 цифры «2016» заменить цифрами «2017»</w:t>
      </w:r>
      <w:r>
        <w:rPr>
          <w:sz w:val="28"/>
          <w:szCs w:val="28"/>
        </w:rPr>
        <w:t>;</w:t>
      </w:r>
    </w:p>
    <w:p w:rsidR="00C603FD" w:rsidRPr="009671E5" w:rsidRDefault="00C603FD" w:rsidP="009671E5">
      <w:pPr>
        <w:pStyle w:val="a6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57A5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ой</w:t>
      </w:r>
      <w:r w:rsidRPr="00F57A57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F57A57">
        <w:rPr>
          <w:bCs/>
          <w:sz w:val="28"/>
          <w:szCs w:val="28"/>
        </w:rPr>
        <w:t xml:space="preserve"> </w:t>
      </w:r>
      <w:r w:rsidRPr="00F57A57">
        <w:rPr>
          <w:sz w:val="28"/>
          <w:szCs w:val="28"/>
        </w:rPr>
        <w:t>«Энергосбережение и повышение энергоэффективности на территории муниципального образования «Железногорск-Илимское городское поселение» на 2014-2016 гг.»</w:t>
      </w:r>
      <w:r>
        <w:rPr>
          <w:sz w:val="28"/>
          <w:szCs w:val="28"/>
        </w:rPr>
        <w:t>, утвержденной постановлением (далее – программа):</w:t>
      </w:r>
    </w:p>
    <w:p w:rsidR="00C603FD" w:rsidRDefault="00C603FD" w:rsidP="009671E5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671E5">
        <w:rPr>
          <w:sz w:val="28"/>
          <w:szCs w:val="28"/>
        </w:rPr>
        <w:t xml:space="preserve"> в наименовании программы цифры «2016» заменить цифрами «2017»;</w:t>
      </w:r>
    </w:p>
    <w:p w:rsidR="00C603FD" w:rsidRPr="009671E5" w:rsidRDefault="00C603FD" w:rsidP="009671E5">
      <w:pPr>
        <w:pStyle w:val="a6"/>
        <w:tabs>
          <w:tab w:val="left" w:pos="993"/>
        </w:tabs>
        <w:ind w:left="567"/>
        <w:jc w:val="both"/>
        <w:rPr>
          <w:bCs/>
          <w:sz w:val="28"/>
          <w:szCs w:val="28"/>
        </w:rPr>
      </w:pPr>
      <w:r w:rsidRPr="009671E5">
        <w:rPr>
          <w:sz w:val="28"/>
          <w:szCs w:val="28"/>
        </w:rPr>
        <w:t>б) в паспорте программы:</w:t>
      </w:r>
    </w:p>
    <w:p w:rsidR="00C603FD" w:rsidRDefault="00C603FD" w:rsidP="009671E5">
      <w:pPr>
        <w:tabs>
          <w:tab w:val="left" w:pos="993"/>
        </w:tabs>
        <w:jc w:val="both"/>
        <w:rPr>
          <w:sz w:val="28"/>
          <w:szCs w:val="28"/>
        </w:rPr>
      </w:pPr>
      <w:r w:rsidRPr="009671E5">
        <w:rPr>
          <w:sz w:val="28"/>
          <w:szCs w:val="28"/>
        </w:rPr>
        <w:t xml:space="preserve">– в </w:t>
      </w:r>
      <w:r>
        <w:rPr>
          <w:sz w:val="28"/>
          <w:szCs w:val="28"/>
        </w:rPr>
        <w:t>строке «Н</w:t>
      </w:r>
      <w:r w:rsidRPr="009671E5">
        <w:rPr>
          <w:sz w:val="28"/>
          <w:szCs w:val="28"/>
        </w:rPr>
        <w:t>аименовани</w:t>
      </w:r>
      <w:r>
        <w:rPr>
          <w:sz w:val="28"/>
          <w:szCs w:val="28"/>
        </w:rPr>
        <w:t>е Программы»</w:t>
      </w:r>
      <w:r w:rsidRPr="009671E5">
        <w:rPr>
          <w:sz w:val="28"/>
          <w:szCs w:val="28"/>
        </w:rPr>
        <w:t xml:space="preserve"> цифры «2016» заменить цифрами «2017»;</w:t>
      </w:r>
    </w:p>
    <w:p w:rsidR="00C603FD" w:rsidRPr="00700CBA" w:rsidRDefault="00C603FD" w:rsidP="00700CBA">
      <w:pPr>
        <w:jc w:val="both"/>
        <w:rPr>
          <w:sz w:val="28"/>
          <w:szCs w:val="28"/>
        </w:rPr>
      </w:pPr>
      <w:r w:rsidRPr="00700CBA">
        <w:rPr>
          <w:sz w:val="28"/>
          <w:szCs w:val="28"/>
        </w:rPr>
        <w:lastRenderedPageBreak/>
        <w:t>– в строке «Сроки реализации Программы» цифры «2016» заменить цифрами «2017»;</w:t>
      </w:r>
    </w:p>
    <w:p w:rsidR="00C603FD" w:rsidRDefault="00C603FD" w:rsidP="002F1732">
      <w:pPr>
        <w:jc w:val="both"/>
        <w:rPr>
          <w:sz w:val="28"/>
          <w:szCs w:val="28"/>
        </w:rPr>
      </w:pPr>
      <w:r w:rsidRPr="002F1732">
        <w:rPr>
          <w:sz w:val="28"/>
          <w:szCs w:val="28"/>
        </w:rPr>
        <w:t>– строку «Объемы и источники финансирования Программы» изложить в следующей редакции:</w:t>
      </w:r>
    </w:p>
    <w:p w:rsidR="00C603FD" w:rsidRDefault="00C603FD" w:rsidP="002F17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6429"/>
      </w:tblGrid>
      <w:tr w:rsidR="00C603FD" w:rsidRPr="00B80A24" w:rsidTr="00B80A24"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FD" w:rsidRPr="00002C1A" w:rsidRDefault="00C603FD" w:rsidP="00B80A24">
            <w:pPr>
              <w:rPr>
                <w:sz w:val="28"/>
                <w:szCs w:val="28"/>
              </w:rPr>
            </w:pPr>
            <w:r w:rsidRPr="00002C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D" w:rsidRPr="00B80A24" w:rsidRDefault="00C603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Собственные средства предприятий, средства бюджета муниципального образования.</w:t>
            </w:r>
          </w:p>
          <w:p w:rsidR="00C603FD" w:rsidRPr="00B80A24" w:rsidRDefault="00C603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 xml:space="preserve">Общий объем необходимых финансовых средств, для реализации Программы составляет </w:t>
            </w:r>
            <w:r w:rsidRPr="00B80A24">
              <w:rPr>
                <w:b/>
                <w:sz w:val="28"/>
                <w:szCs w:val="28"/>
              </w:rPr>
              <w:t xml:space="preserve">101 445,00  </w:t>
            </w:r>
            <w:r w:rsidRPr="00B80A24">
              <w:rPr>
                <w:sz w:val="28"/>
                <w:szCs w:val="28"/>
              </w:rPr>
              <w:t xml:space="preserve">тыс. руб., в том числе бюджет муниципального образования «Железногорск-Илимское городское поселение» – </w:t>
            </w:r>
            <w:r w:rsidRPr="00B80A24">
              <w:rPr>
                <w:b/>
                <w:bCs/>
                <w:sz w:val="28"/>
                <w:szCs w:val="28"/>
              </w:rPr>
              <w:t xml:space="preserve">1 645,00 </w:t>
            </w:r>
            <w:r>
              <w:rPr>
                <w:sz w:val="28"/>
                <w:szCs w:val="28"/>
              </w:rPr>
              <w:t>тыс. рублей.</w:t>
            </w:r>
          </w:p>
          <w:p w:rsidR="00C603FD" w:rsidRPr="00B80A24" w:rsidRDefault="00C603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Объем финансирования может ежегодно уточняться  в соответствии с возможностями бюджета муниципального образования «Железногорск-Илимское городское поселение».</w:t>
            </w:r>
          </w:p>
        </w:tc>
      </w:tr>
    </w:tbl>
    <w:p w:rsidR="00C603FD" w:rsidRDefault="00C603FD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C603FD" w:rsidRDefault="00C603FD" w:rsidP="002F1732">
      <w:pPr>
        <w:ind w:firstLine="708"/>
        <w:jc w:val="both"/>
        <w:rPr>
          <w:sz w:val="28"/>
          <w:szCs w:val="28"/>
        </w:rPr>
      </w:pPr>
      <w:r w:rsidRPr="00DF3917">
        <w:rPr>
          <w:sz w:val="28"/>
          <w:szCs w:val="28"/>
        </w:rPr>
        <w:t xml:space="preserve">в) в Разделе </w:t>
      </w:r>
      <w:r>
        <w:rPr>
          <w:sz w:val="28"/>
          <w:szCs w:val="28"/>
        </w:rPr>
        <w:t>4</w:t>
      </w:r>
      <w:r w:rsidRPr="00DF3917">
        <w:rPr>
          <w:sz w:val="28"/>
          <w:szCs w:val="28"/>
        </w:rPr>
        <w:t>. «</w:t>
      </w:r>
      <w:r>
        <w:rPr>
          <w:sz w:val="28"/>
          <w:szCs w:val="28"/>
        </w:rPr>
        <w:t>Сроки и этапы реализации Программы</w:t>
      </w:r>
      <w:r w:rsidRPr="00DF39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03FD" w:rsidRDefault="00C603FD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абзаце первом цифры «2016»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«2017»;</w:t>
      </w:r>
    </w:p>
    <w:p w:rsidR="00C603FD" w:rsidRDefault="00C603FD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3917">
        <w:rPr>
          <w:sz w:val="28"/>
          <w:szCs w:val="28"/>
        </w:rPr>
        <w:t xml:space="preserve">) в Разделе </w:t>
      </w:r>
      <w:r>
        <w:rPr>
          <w:sz w:val="28"/>
          <w:szCs w:val="28"/>
        </w:rPr>
        <w:t>5</w:t>
      </w:r>
      <w:r w:rsidRPr="00DF3917">
        <w:rPr>
          <w:sz w:val="28"/>
          <w:szCs w:val="28"/>
        </w:rPr>
        <w:t>. «</w:t>
      </w:r>
      <w:r>
        <w:rPr>
          <w:sz w:val="28"/>
          <w:szCs w:val="28"/>
        </w:rPr>
        <w:t>Объемы и источники финансирования Программы</w:t>
      </w:r>
      <w:r w:rsidRPr="00DF39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03FD" w:rsidRDefault="00C603FD" w:rsidP="007B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абзаце втором цифры «79 945,00»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2F1732">
        <w:rPr>
          <w:b/>
          <w:sz w:val="28"/>
          <w:szCs w:val="28"/>
        </w:rPr>
        <w:t>101 445,00</w:t>
      </w:r>
      <w:r>
        <w:rPr>
          <w:sz w:val="28"/>
          <w:szCs w:val="28"/>
        </w:rPr>
        <w:t>», цифры «1345,00»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>
        <w:rPr>
          <w:b/>
          <w:sz w:val="28"/>
          <w:szCs w:val="28"/>
        </w:rPr>
        <w:t>1 645</w:t>
      </w:r>
      <w:r w:rsidRPr="002F1732">
        <w:rPr>
          <w:b/>
          <w:sz w:val="28"/>
          <w:szCs w:val="28"/>
        </w:rPr>
        <w:t>,00</w:t>
      </w:r>
      <w:r>
        <w:rPr>
          <w:sz w:val="28"/>
          <w:szCs w:val="28"/>
        </w:rPr>
        <w:t>»;</w:t>
      </w:r>
    </w:p>
    <w:p w:rsidR="00C603FD" w:rsidRDefault="00C603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07465F">
        <w:rPr>
          <w:sz w:val="28"/>
          <w:szCs w:val="28"/>
        </w:rPr>
        <w:t xml:space="preserve"> </w:t>
      </w:r>
      <w:r w:rsidRPr="00DF391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9</w:t>
      </w:r>
      <w:r w:rsidRPr="00DF3917">
        <w:rPr>
          <w:sz w:val="28"/>
          <w:szCs w:val="28"/>
        </w:rPr>
        <w:t>. «</w:t>
      </w:r>
      <w:r>
        <w:rPr>
          <w:color w:val="000000"/>
          <w:sz w:val="28"/>
          <w:szCs w:val="28"/>
        </w:rPr>
        <w:t>О</w:t>
      </w:r>
      <w:r w:rsidRPr="0007465F">
        <w:rPr>
          <w:color w:val="000000"/>
          <w:sz w:val="28"/>
          <w:szCs w:val="28"/>
        </w:rPr>
        <w:t xml:space="preserve">сновные мероприятия и ожидаемые результаты реализации </w:t>
      </w:r>
      <w:r>
        <w:rPr>
          <w:color w:val="000000"/>
          <w:sz w:val="28"/>
          <w:szCs w:val="28"/>
        </w:rPr>
        <w:t>П</w:t>
      </w:r>
      <w:r w:rsidRPr="0007465F">
        <w:rPr>
          <w:color w:val="000000"/>
          <w:sz w:val="28"/>
          <w:szCs w:val="28"/>
        </w:rPr>
        <w:t>рограммы</w:t>
      </w:r>
      <w:r w:rsidRPr="00114C27">
        <w:rPr>
          <w:color w:val="000000"/>
        </w:rPr>
        <w:t>  </w:t>
      </w:r>
      <w:r w:rsidRPr="00DF39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03FD" w:rsidRDefault="00C603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 втором абзаце цифры «2016»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«2018»;</w:t>
      </w:r>
    </w:p>
    <w:p w:rsidR="00C603FD" w:rsidRDefault="00C603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Приложение 1 к программе изложить в редакции согласно Приложению 1 к настоящему постановлению;</w:t>
      </w:r>
    </w:p>
    <w:p w:rsidR="00C603FD" w:rsidRDefault="00C603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Приложение 2 к программе изложить в редакции согласно Приложению 2 к настоящему постановлению.</w:t>
      </w:r>
    </w:p>
    <w:p w:rsidR="00C603FD" w:rsidRPr="00B105B3" w:rsidRDefault="00C603FD" w:rsidP="00B105B3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C603FD" w:rsidRPr="00B105B3" w:rsidRDefault="00C603FD" w:rsidP="008B3356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603FD" w:rsidRPr="00F57A57" w:rsidRDefault="00C603FD" w:rsidP="00E26851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F57A57">
        <w:rPr>
          <w:bCs/>
          <w:sz w:val="28"/>
          <w:szCs w:val="28"/>
        </w:rPr>
        <w:t>Контроль за</w:t>
      </w:r>
      <w:proofErr w:type="gramEnd"/>
      <w:r w:rsidRPr="00F57A57">
        <w:rPr>
          <w:bCs/>
          <w:sz w:val="28"/>
          <w:szCs w:val="28"/>
        </w:rPr>
        <w:t xml:space="preserve"> исполнением данного </w:t>
      </w:r>
      <w:r>
        <w:rPr>
          <w:bCs/>
          <w:sz w:val="28"/>
          <w:szCs w:val="28"/>
        </w:rPr>
        <w:t>п</w:t>
      </w:r>
      <w:r w:rsidRPr="00F57A57">
        <w:rPr>
          <w:bCs/>
          <w:sz w:val="28"/>
          <w:szCs w:val="28"/>
        </w:rPr>
        <w:t>остановления возложить на заместителя Главы В.Л. Перфилова.</w:t>
      </w:r>
    </w:p>
    <w:p w:rsidR="00C603FD" w:rsidRDefault="00C603FD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4B4977" w:rsidRPr="00FA60B3" w:rsidRDefault="004B4977" w:rsidP="004B4977">
      <w:pPr>
        <w:ind w:right="-180"/>
        <w:jc w:val="both"/>
        <w:rPr>
          <w:sz w:val="28"/>
          <w:szCs w:val="28"/>
        </w:rPr>
      </w:pPr>
      <w:r w:rsidRPr="00FA60B3">
        <w:rPr>
          <w:sz w:val="28"/>
          <w:szCs w:val="28"/>
        </w:rPr>
        <w:t xml:space="preserve">Глава муниципального образования </w:t>
      </w:r>
    </w:p>
    <w:p w:rsidR="004B4977" w:rsidRPr="00FA60B3" w:rsidRDefault="004B4977" w:rsidP="004B4977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C603FD" w:rsidRPr="004B4977" w:rsidRDefault="004B4977" w:rsidP="004B4977">
      <w:pPr>
        <w:rPr>
          <w:sz w:val="28"/>
          <w:szCs w:val="28"/>
        </w:rPr>
      </w:pPr>
      <w:r w:rsidRPr="00FA60B3">
        <w:rPr>
          <w:sz w:val="28"/>
          <w:szCs w:val="28"/>
        </w:rPr>
        <w:t>городское поселение»</w:t>
      </w:r>
      <w:r>
        <w:rPr>
          <w:sz w:val="28"/>
          <w:szCs w:val="28"/>
        </w:rPr>
        <w:t xml:space="preserve">                                                                  </w:t>
      </w:r>
      <w:r w:rsidRPr="00FA60B3">
        <w:rPr>
          <w:sz w:val="28"/>
          <w:szCs w:val="28"/>
        </w:rPr>
        <w:t>Ю.И. Шестера</w:t>
      </w:r>
    </w:p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/>
    <w:p w:rsidR="00C603FD" w:rsidRDefault="00C603FD" w:rsidP="00620C4F">
      <w:pPr>
        <w:spacing w:line="336" w:lineRule="atLeast"/>
        <w:jc w:val="both"/>
        <w:rPr>
          <w:color w:val="000000"/>
          <w:sz w:val="24"/>
          <w:szCs w:val="24"/>
        </w:rPr>
        <w:sectPr w:rsidR="00C603FD" w:rsidSect="00B105B3">
          <w:pgSz w:w="11906" w:h="16838" w:code="9"/>
          <w:pgMar w:top="709" w:right="567" w:bottom="426" w:left="1701" w:header="0" w:footer="0" w:gutter="0"/>
          <w:cols w:space="720"/>
        </w:sectPr>
      </w:pPr>
    </w:p>
    <w:tbl>
      <w:tblPr>
        <w:tblW w:w="14886" w:type="dxa"/>
        <w:tblLook w:val="01E0" w:firstRow="1" w:lastRow="1" w:firstColumn="1" w:lastColumn="1" w:noHBand="0" w:noVBand="0"/>
      </w:tblPr>
      <w:tblGrid>
        <w:gridCol w:w="7443"/>
        <w:gridCol w:w="7443"/>
      </w:tblGrid>
      <w:tr w:rsidR="00C603FD" w:rsidRPr="00620C4F">
        <w:trPr>
          <w:trHeight w:val="1080"/>
        </w:trPr>
        <w:tc>
          <w:tcPr>
            <w:tcW w:w="7443" w:type="dxa"/>
          </w:tcPr>
          <w:p w:rsidR="00C603FD" w:rsidRPr="00620C4F" w:rsidRDefault="00C603FD" w:rsidP="00620C4F">
            <w:pPr>
              <w:spacing w:line="336" w:lineRule="atLeast"/>
              <w:jc w:val="both"/>
              <w:rPr>
                <w:color w:val="000000"/>
                <w:sz w:val="24"/>
                <w:szCs w:val="24"/>
              </w:rPr>
            </w:pPr>
            <w:r w:rsidRPr="00620C4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43" w:type="dxa"/>
          </w:tcPr>
          <w:p w:rsidR="00C603FD" w:rsidRPr="00A76E7B" w:rsidRDefault="00C603FD" w:rsidP="00620C4F">
            <w:pPr>
              <w:spacing w:line="336" w:lineRule="atLeast"/>
              <w:jc w:val="right"/>
              <w:rPr>
                <w:color w:val="000000"/>
              </w:rPr>
            </w:pPr>
            <w:r w:rsidRPr="00A76E7B">
              <w:rPr>
                <w:color w:val="000000"/>
              </w:rPr>
              <w:t>Приложение 1 к постановлению администрации муниципального образования «Железногорск-Илимское городское поселение»</w:t>
            </w:r>
          </w:p>
          <w:p w:rsidR="00C603FD" w:rsidRPr="00A76E7B" w:rsidRDefault="00C603FD" w:rsidP="00620C4F">
            <w:pPr>
              <w:spacing w:line="336" w:lineRule="atLeast"/>
              <w:jc w:val="right"/>
              <w:rPr>
                <w:color w:val="000000"/>
              </w:rPr>
            </w:pPr>
            <w:r w:rsidRPr="00A76E7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29.12.</w:t>
            </w:r>
            <w:r w:rsidRPr="00A76E7B">
              <w:rPr>
                <w:color w:val="000000"/>
              </w:rPr>
              <w:t xml:space="preserve">2014 г. </w:t>
            </w:r>
            <w:r>
              <w:rPr>
                <w:color w:val="000000"/>
              </w:rPr>
              <w:t>№ 416</w:t>
            </w:r>
          </w:p>
          <w:p w:rsidR="00C603FD" w:rsidRPr="00A76E7B" w:rsidRDefault="00C603FD" w:rsidP="00620C4F">
            <w:pPr>
              <w:spacing w:line="336" w:lineRule="atLeast"/>
              <w:jc w:val="both"/>
              <w:rPr>
                <w:color w:val="000000"/>
              </w:rPr>
            </w:pPr>
          </w:p>
          <w:p w:rsidR="00C603FD" w:rsidRPr="00620C4F" w:rsidRDefault="00C603FD" w:rsidP="00EB5F8D">
            <w:pPr>
              <w:spacing w:line="33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«Приложение </w:t>
            </w:r>
            <w:r w:rsidRPr="00A76E7B">
              <w:rPr>
                <w:color w:val="000000"/>
              </w:rPr>
              <w:t>1 к муниципальной программе «Энергосбережение и повышение энергоэффективности на территории муниципального образования «Железногорск-Илимское городское поселение» на 2014-2017 гг.»</w:t>
            </w:r>
          </w:p>
        </w:tc>
      </w:tr>
    </w:tbl>
    <w:p w:rsidR="00C603FD" w:rsidRPr="00EB5F8D" w:rsidRDefault="00C603FD" w:rsidP="00510A2C">
      <w:pPr>
        <w:shd w:val="clear" w:color="auto" w:fill="FFFFFF"/>
        <w:spacing w:line="336" w:lineRule="atLeast"/>
        <w:jc w:val="center"/>
        <w:rPr>
          <w:b/>
          <w:color w:val="000000"/>
          <w:sz w:val="24"/>
          <w:szCs w:val="24"/>
        </w:rPr>
      </w:pPr>
      <w:r w:rsidRPr="00EB5F8D">
        <w:rPr>
          <w:b/>
          <w:color w:val="000000"/>
          <w:sz w:val="24"/>
          <w:szCs w:val="24"/>
        </w:rPr>
        <w:t>Мероприятия муниципальной программы «Энергосбережение и повышение энергоэффективности на территории муниципального образования «Железногорск-Илимское городское поселение»  на 2014-2017 гг.»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93"/>
        <w:gridCol w:w="540"/>
        <w:gridCol w:w="2594"/>
        <w:gridCol w:w="1116"/>
        <w:gridCol w:w="1276"/>
        <w:gridCol w:w="1134"/>
        <w:gridCol w:w="640"/>
        <w:gridCol w:w="636"/>
        <w:gridCol w:w="1134"/>
        <w:gridCol w:w="1276"/>
        <w:gridCol w:w="1134"/>
        <w:gridCol w:w="1275"/>
        <w:gridCol w:w="1023"/>
        <w:gridCol w:w="915"/>
        <w:gridCol w:w="631"/>
      </w:tblGrid>
      <w:tr w:rsidR="00C603FD" w:rsidTr="00A76E7B">
        <w:trPr>
          <w:gridBefore w:val="1"/>
          <w:wBefore w:w="93" w:type="dxa"/>
          <w:trHeight w:val="2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Год, сумма (</w:t>
            </w:r>
            <w:proofErr w:type="spellStart"/>
            <w:r w:rsidRPr="00F3569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3569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F3569B">
              <w:rPr>
                <w:color w:val="000000"/>
                <w:sz w:val="16"/>
                <w:szCs w:val="16"/>
              </w:rPr>
              <w:t>.), источник финансирования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Итого (план)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C603FD" w:rsidTr="00A76E7B">
        <w:trPr>
          <w:gridBefore w:val="1"/>
          <w:wBefore w:w="93" w:type="dxa"/>
          <w:trHeight w:val="4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  <w:lang w:val="en-US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 w:rsidRPr="00F3569B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</w:tr>
      <w:tr w:rsidR="00C603FD" w:rsidTr="00A76E7B">
        <w:trPr>
          <w:gridBefore w:val="1"/>
          <w:wBefore w:w="93" w:type="dxa"/>
          <w:trHeight w:val="62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</w:p>
        </w:tc>
      </w:tr>
      <w:tr w:rsidR="00C603FD" w:rsidTr="00A76E7B">
        <w:trPr>
          <w:gridBefore w:val="1"/>
          <w:wBefore w:w="93" w:type="dxa"/>
          <w:trHeight w:val="68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 xml:space="preserve">Сети уличного освещения. Замена светильников типа РКУ и ЖКУ на 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09C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потребления электрической энергии</w:t>
            </w:r>
          </w:p>
        </w:tc>
      </w:tr>
      <w:tr w:rsidR="00C603FD" w:rsidTr="00A76E7B">
        <w:trPr>
          <w:gridBefore w:val="1"/>
          <w:wBefore w:w="93" w:type="dxa"/>
          <w:trHeight w:val="69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тепловых потерь</w:t>
            </w:r>
          </w:p>
        </w:tc>
      </w:tr>
      <w:tr w:rsidR="00C603FD" w:rsidTr="00A76E7B">
        <w:trPr>
          <w:gridBefore w:val="1"/>
          <w:wBefore w:w="93" w:type="dxa"/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EC7475" w:rsidRDefault="00C603FD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C603FD" w:rsidTr="00A76E7B">
        <w:trPr>
          <w:gridBefore w:val="1"/>
          <w:wBefore w:w="93" w:type="dxa"/>
          <w:trHeight w:val="5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EC7475" w:rsidRDefault="00C603FD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C603FD" w:rsidTr="00A76E7B">
        <w:trPr>
          <w:gridBefore w:val="1"/>
          <w:wBefore w:w="93" w:type="dxa"/>
          <w:trHeight w:val="6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EC7475" w:rsidRDefault="00C603FD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C603FD" w:rsidTr="00A76E7B">
        <w:trPr>
          <w:gridBefore w:val="1"/>
          <w:wBefore w:w="93" w:type="dxa"/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EC7475" w:rsidRDefault="00C603FD" w:rsidP="007B3B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0309CF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03FD" w:rsidRPr="00F3569B" w:rsidRDefault="00C603FD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Оплата за фактическое потребление холодной воды</w:t>
            </w:r>
          </w:p>
        </w:tc>
      </w:tr>
      <w:tr w:rsidR="00C603FD" w:rsidTr="00A76E7B">
        <w:trPr>
          <w:gridBefore w:val="1"/>
          <w:wBefore w:w="93" w:type="dxa"/>
          <w:trHeight w:val="3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3FD" w:rsidRPr="00F3569B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03FD" w:rsidRPr="00F3569B" w:rsidRDefault="00C603FD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D" w:rsidRPr="006534B0" w:rsidRDefault="00C603FD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FD" w:rsidRDefault="00C603FD" w:rsidP="007B3B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03FD" w:rsidRPr="006534B0" w:rsidRDefault="00C603FD" w:rsidP="007B3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34B0">
              <w:rPr>
                <w:b/>
                <w:color w:val="000000"/>
                <w:sz w:val="16"/>
                <w:szCs w:val="16"/>
              </w:rPr>
              <w:t>101 445,00</w:t>
            </w:r>
          </w:p>
          <w:p w:rsidR="00C603FD" w:rsidRPr="00F3569B" w:rsidRDefault="00C603FD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FD" w:rsidRPr="00F3569B" w:rsidRDefault="00C603FD" w:rsidP="007B3B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03FD" w:rsidRPr="00620C4F" w:rsidTr="00A76E7B">
        <w:tblPrEx>
          <w:tblLook w:val="01E0" w:firstRow="1" w:lastRow="1" w:firstColumn="1" w:lastColumn="1" w:noHBand="0" w:noVBand="0"/>
        </w:tblPrEx>
        <w:trPr>
          <w:gridAfter w:val="1"/>
          <w:wAfter w:w="631" w:type="dxa"/>
          <w:trHeight w:val="1230"/>
        </w:trPr>
        <w:tc>
          <w:tcPr>
            <w:tcW w:w="7393" w:type="dxa"/>
            <w:gridSpan w:val="7"/>
          </w:tcPr>
          <w:p w:rsidR="00C603FD" w:rsidRPr="007B3B9E" w:rsidRDefault="00C603FD" w:rsidP="00620C4F">
            <w:pPr>
              <w:rPr>
                <w:sz w:val="28"/>
                <w:szCs w:val="28"/>
              </w:rPr>
            </w:pPr>
          </w:p>
          <w:p w:rsidR="00C603FD" w:rsidRPr="00620C4F" w:rsidRDefault="00C603FD" w:rsidP="00620C4F">
            <w:pPr>
              <w:rPr>
                <w:sz w:val="28"/>
                <w:szCs w:val="28"/>
              </w:rPr>
            </w:pPr>
            <w:r w:rsidRPr="00620C4F">
              <w:rPr>
                <w:sz w:val="28"/>
                <w:szCs w:val="28"/>
              </w:rPr>
              <w:t>Глава муниципального образования «Железногорск-Илимское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393" w:type="dxa"/>
            <w:gridSpan w:val="7"/>
          </w:tcPr>
          <w:p w:rsidR="00C603FD" w:rsidRPr="00620C4F" w:rsidRDefault="00C603FD" w:rsidP="0062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».</w:t>
            </w:r>
          </w:p>
          <w:p w:rsidR="00C603FD" w:rsidRDefault="00C603FD" w:rsidP="00620C4F">
            <w:pPr>
              <w:jc w:val="right"/>
              <w:rPr>
                <w:sz w:val="28"/>
                <w:szCs w:val="28"/>
              </w:rPr>
            </w:pPr>
          </w:p>
          <w:p w:rsidR="00C603FD" w:rsidRPr="00620C4F" w:rsidRDefault="00C603FD" w:rsidP="00620C4F">
            <w:pPr>
              <w:jc w:val="right"/>
              <w:rPr>
                <w:sz w:val="28"/>
                <w:szCs w:val="28"/>
              </w:rPr>
            </w:pPr>
            <w:r w:rsidRPr="00620C4F">
              <w:rPr>
                <w:sz w:val="28"/>
                <w:szCs w:val="28"/>
              </w:rPr>
              <w:t>Ю.И. Шестера</w:t>
            </w:r>
          </w:p>
        </w:tc>
      </w:tr>
    </w:tbl>
    <w:p w:rsidR="00C603FD" w:rsidRDefault="00C603FD" w:rsidP="00620C4F">
      <w:pPr>
        <w:sectPr w:rsidR="00C603FD" w:rsidSect="00A76E7B">
          <w:pgSz w:w="16838" w:h="11906" w:orient="landscape" w:code="9"/>
          <w:pgMar w:top="426" w:right="536" w:bottom="567" w:left="851" w:header="0" w:footer="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4"/>
        <w:gridCol w:w="5510"/>
      </w:tblGrid>
      <w:tr w:rsidR="00C603FD" w:rsidRPr="00E153CA" w:rsidTr="007B3B9E">
        <w:tc>
          <w:tcPr>
            <w:tcW w:w="4428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C603FD" w:rsidRPr="00A76E7B" w:rsidRDefault="00C603FD" w:rsidP="003F1858">
            <w:pPr>
              <w:spacing w:line="336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Pr="00E153CA">
              <w:rPr>
                <w:color w:val="000000"/>
              </w:rPr>
              <w:t xml:space="preserve">2 </w:t>
            </w:r>
            <w:r w:rsidRPr="00A76E7B">
              <w:rPr>
                <w:color w:val="000000"/>
              </w:rPr>
              <w:t>к постановлению администрации муниципального образования «Железногорск-Илимское городское поселение»</w:t>
            </w:r>
          </w:p>
          <w:p w:rsidR="00C603FD" w:rsidRPr="00A76E7B" w:rsidRDefault="00C603FD" w:rsidP="003F1858">
            <w:pPr>
              <w:spacing w:line="336" w:lineRule="atLeast"/>
              <w:jc w:val="right"/>
              <w:rPr>
                <w:color w:val="000000"/>
              </w:rPr>
            </w:pPr>
            <w:r w:rsidRPr="00A76E7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29.12.</w:t>
            </w:r>
            <w:r w:rsidRPr="00A76E7B">
              <w:rPr>
                <w:color w:val="000000"/>
              </w:rPr>
              <w:t>2014 г. №_</w:t>
            </w:r>
            <w:r>
              <w:rPr>
                <w:color w:val="000000"/>
              </w:rPr>
              <w:t>416</w:t>
            </w:r>
          </w:p>
          <w:p w:rsidR="00C603FD" w:rsidRPr="007B3B9E" w:rsidRDefault="00C603FD" w:rsidP="003F1858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A76E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«Приложение</w:t>
            </w:r>
            <w:r w:rsidRPr="00A76E7B">
              <w:rPr>
                <w:color w:val="000000"/>
              </w:rPr>
              <w:t xml:space="preserve"> </w:t>
            </w:r>
            <w:r w:rsidRPr="007B3B9E">
              <w:rPr>
                <w:color w:val="000000"/>
              </w:rPr>
              <w:t>2</w:t>
            </w:r>
            <w:r w:rsidRPr="00A76E7B">
              <w:rPr>
                <w:color w:val="000000"/>
              </w:rPr>
              <w:t xml:space="preserve"> к муниципальной программе «Энергосбережение и повышение энергоэффективности на территории муниципального образования «Железногорск-Илимское городское поселение» на 2014-2017 гг.»</w:t>
            </w:r>
          </w:p>
        </w:tc>
      </w:tr>
    </w:tbl>
    <w:p w:rsidR="00C603FD" w:rsidRDefault="00C603FD" w:rsidP="00A76E7B">
      <w:pPr>
        <w:shd w:val="clear" w:color="auto" w:fill="FFFFFF"/>
        <w:spacing w:line="336" w:lineRule="atLeast"/>
        <w:ind w:firstLine="540"/>
        <w:jc w:val="center"/>
        <w:rPr>
          <w:color w:val="000000"/>
          <w:sz w:val="28"/>
          <w:szCs w:val="28"/>
        </w:rPr>
      </w:pPr>
    </w:p>
    <w:p w:rsidR="00C603FD" w:rsidRDefault="00C603FD" w:rsidP="00A76E7B">
      <w:pPr>
        <w:shd w:val="clear" w:color="auto" w:fill="FFFFFF"/>
        <w:spacing w:line="336" w:lineRule="atLeast"/>
        <w:ind w:firstLine="540"/>
        <w:jc w:val="center"/>
        <w:rPr>
          <w:color w:val="000000"/>
          <w:sz w:val="28"/>
          <w:szCs w:val="28"/>
        </w:rPr>
      </w:pPr>
      <w:r w:rsidRPr="00AA5F01">
        <w:rPr>
          <w:color w:val="000000"/>
          <w:sz w:val="28"/>
          <w:szCs w:val="28"/>
        </w:rPr>
        <w:t>Перечень целевых индикаторов и показателей результативности реализации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289"/>
        <w:gridCol w:w="1559"/>
        <w:gridCol w:w="1559"/>
        <w:gridCol w:w="1701"/>
        <w:gridCol w:w="1134"/>
      </w:tblGrid>
      <w:tr w:rsidR="00C603FD" w:rsidRPr="00E153CA" w:rsidTr="004B0FFC">
        <w:tc>
          <w:tcPr>
            <w:tcW w:w="647" w:type="dxa"/>
            <w:vMerge w:val="restart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Направления Программы</w:t>
            </w:r>
          </w:p>
        </w:tc>
        <w:tc>
          <w:tcPr>
            <w:tcW w:w="5953" w:type="dxa"/>
            <w:gridSpan w:val="4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C603FD" w:rsidRPr="00E153CA" w:rsidTr="004B0FFC">
        <w:tc>
          <w:tcPr>
            <w:tcW w:w="647" w:type="dxa"/>
            <w:vMerge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559" w:type="dxa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701" w:type="dxa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E153C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603FD" w:rsidRPr="00014D36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42" w:type="dxa"/>
            <w:gridSpan w:val="5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Задача 1. Оценка фактического потенциала повышения энергоэффективности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</w:rPr>
            </w:pPr>
            <w:r w:rsidRPr="00E153CA">
              <w:rPr>
                <w:color w:val="000000"/>
              </w:rPr>
              <w:t>1.1</w:t>
            </w:r>
          </w:p>
        </w:tc>
        <w:tc>
          <w:tcPr>
            <w:tcW w:w="3289" w:type="dxa"/>
          </w:tcPr>
          <w:p w:rsidR="00C603FD" w:rsidRPr="00E153CA" w:rsidRDefault="00C603FD" w:rsidP="007B3B9E">
            <w:pPr>
              <w:spacing w:line="336" w:lineRule="atLeast"/>
              <w:rPr>
                <w:color w:val="000000"/>
              </w:rPr>
            </w:pPr>
            <w:r w:rsidRPr="00E153CA">
              <w:rPr>
                <w:color w:val="000000"/>
              </w:rPr>
              <w:t>Сбор информации об  объектах энергопотребления</w:t>
            </w:r>
          </w:p>
        </w:tc>
        <w:tc>
          <w:tcPr>
            <w:tcW w:w="1559" w:type="dxa"/>
          </w:tcPr>
          <w:p w:rsidR="00C603FD" w:rsidRPr="003D01CC" w:rsidRDefault="00C603FD" w:rsidP="007B3B9E">
            <w:r w:rsidRPr="003D01CC">
              <w:t>Наличие информации о состоянии сетей уличного освещения</w:t>
            </w:r>
          </w:p>
        </w:tc>
        <w:tc>
          <w:tcPr>
            <w:tcW w:w="1559" w:type="dxa"/>
          </w:tcPr>
          <w:p w:rsidR="00C603FD" w:rsidRPr="003D01CC" w:rsidRDefault="00C603FD" w:rsidP="007B3B9E">
            <w:r w:rsidRPr="003D01CC">
              <w:t xml:space="preserve">Наличие информации о состоянии </w:t>
            </w:r>
            <w:proofErr w:type="spellStart"/>
            <w:proofErr w:type="gramStart"/>
            <w:r>
              <w:t>многоквартир-ных</w:t>
            </w:r>
            <w:proofErr w:type="spellEnd"/>
            <w:proofErr w:type="gramEnd"/>
            <w:r>
              <w:t xml:space="preserve"> жилых домов</w:t>
            </w:r>
          </w:p>
        </w:tc>
        <w:tc>
          <w:tcPr>
            <w:tcW w:w="1701" w:type="dxa"/>
          </w:tcPr>
          <w:p w:rsidR="00C603FD" w:rsidRPr="003D01CC" w:rsidRDefault="00C603FD" w:rsidP="007B3B9E">
            <w:r w:rsidRPr="003D01CC">
              <w:t xml:space="preserve">Наличие информации о состоянии </w:t>
            </w:r>
            <w:r>
              <w:t>сетей теплоснабжения</w:t>
            </w:r>
          </w:p>
        </w:tc>
        <w:tc>
          <w:tcPr>
            <w:tcW w:w="1134" w:type="dxa"/>
            <w:vAlign w:val="center"/>
          </w:tcPr>
          <w:p w:rsidR="00C603FD" w:rsidRPr="00014D36" w:rsidRDefault="00C603FD" w:rsidP="00A403A6">
            <w:pPr>
              <w:jc w:val="center"/>
            </w:pPr>
            <w:r>
              <w:t>-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242" w:type="dxa"/>
            <w:gridSpan w:val="5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Задача 2. Технические и организационные мероприятия по снижению использования энергоресурсов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289" w:type="dxa"/>
          </w:tcPr>
          <w:p w:rsidR="00C603FD" w:rsidRPr="00E153CA" w:rsidRDefault="00C603FD" w:rsidP="009F4DDE">
            <w:pPr>
              <w:spacing w:line="336" w:lineRule="atLeast"/>
              <w:rPr>
                <w:color w:val="000000"/>
              </w:rPr>
            </w:pPr>
            <w:r w:rsidRPr="00E153CA">
              <w:rPr>
                <w:color w:val="000000"/>
              </w:rPr>
              <w:t xml:space="preserve">Организация и выполнение мероприятий, отраженных в </w:t>
            </w:r>
            <w:proofErr w:type="spellStart"/>
            <w:r w:rsidRPr="00E153CA">
              <w:rPr>
                <w:color w:val="000000"/>
              </w:rPr>
              <w:t>п.п</w:t>
            </w:r>
            <w:proofErr w:type="spellEnd"/>
            <w:r w:rsidRPr="00E153CA">
              <w:rPr>
                <w:color w:val="000000"/>
              </w:rPr>
              <w:t xml:space="preserve">. 1-5 Приложения №1 к </w:t>
            </w:r>
            <w:r>
              <w:rPr>
                <w:color w:val="000000"/>
              </w:rPr>
              <w:t xml:space="preserve">муниципальной </w:t>
            </w:r>
            <w:r w:rsidRPr="00E153CA">
              <w:rPr>
                <w:color w:val="000000"/>
              </w:rPr>
              <w:t>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2014-</w:t>
            </w:r>
            <w:r>
              <w:rPr>
                <w:color w:val="000000"/>
              </w:rPr>
              <w:t>2017</w:t>
            </w:r>
            <w:r w:rsidRPr="00E153CA">
              <w:rPr>
                <w:color w:val="000000"/>
              </w:rPr>
              <w:t>гг.» в предусмотренном объеме финансирования.</w:t>
            </w:r>
          </w:p>
        </w:tc>
        <w:tc>
          <w:tcPr>
            <w:tcW w:w="1559" w:type="dxa"/>
          </w:tcPr>
          <w:p w:rsidR="00C603FD" w:rsidRPr="00E153CA" w:rsidRDefault="00C603FD" w:rsidP="007B3B9E">
            <w:pPr>
              <w:spacing w:line="336" w:lineRule="atLeast"/>
              <w:jc w:val="center"/>
              <w:rPr>
                <w:color w:val="000000"/>
              </w:rPr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C603FD" w:rsidRPr="00F40F90" w:rsidRDefault="00C603FD" w:rsidP="007B3B9E">
            <w:pPr>
              <w:jc w:val="center"/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701" w:type="dxa"/>
          </w:tcPr>
          <w:p w:rsidR="00C603FD" w:rsidRPr="00F40F90" w:rsidRDefault="00C603FD" w:rsidP="007B3B9E">
            <w:pPr>
              <w:jc w:val="center"/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134" w:type="dxa"/>
          </w:tcPr>
          <w:p w:rsidR="00C603FD" w:rsidRPr="00014D36" w:rsidRDefault="00C603FD" w:rsidP="007B3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100%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9242" w:type="dxa"/>
            <w:gridSpan w:val="5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3. Организация системы учета потребления энергоресурсов и воды</w:t>
            </w:r>
          </w:p>
        </w:tc>
      </w:tr>
      <w:tr w:rsidR="00C603FD" w:rsidRPr="00E153CA" w:rsidTr="004B0FFC">
        <w:tc>
          <w:tcPr>
            <w:tcW w:w="647" w:type="dxa"/>
          </w:tcPr>
          <w:p w:rsidR="00C603FD" w:rsidRPr="00E153CA" w:rsidRDefault="00C603FD" w:rsidP="007B3B9E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289" w:type="dxa"/>
          </w:tcPr>
          <w:p w:rsidR="00C603FD" w:rsidRPr="00E153CA" w:rsidRDefault="00C603FD" w:rsidP="007B3B9E">
            <w:pPr>
              <w:spacing w:line="336" w:lineRule="atLeast"/>
              <w:rPr>
                <w:color w:val="000000"/>
              </w:rPr>
            </w:pPr>
            <w:r w:rsidRPr="00E153CA">
              <w:rPr>
                <w:color w:val="000000"/>
              </w:rPr>
              <w:t>Выполнение мероприятий по установке общедомовых приборов коммерческого учета расхода холодной воды на жилищном фонде города в предусмотренном объеме финансирования.</w:t>
            </w:r>
          </w:p>
        </w:tc>
        <w:tc>
          <w:tcPr>
            <w:tcW w:w="1559" w:type="dxa"/>
          </w:tcPr>
          <w:p w:rsidR="00C603FD" w:rsidRPr="00F40F90" w:rsidRDefault="00C603FD" w:rsidP="007B3B9E">
            <w:pPr>
              <w:jc w:val="center"/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C603FD" w:rsidRPr="00F40F90" w:rsidRDefault="00C603FD" w:rsidP="007B3B9E">
            <w:pPr>
              <w:jc w:val="center"/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701" w:type="dxa"/>
          </w:tcPr>
          <w:p w:rsidR="00C603FD" w:rsidRPr="00F40F90" w:rsidRDefault="00C603FD" w:rsidP="007B3B9E">
            <w:pPr>
              <w:jc w:val="center"/>
            </w:pPr>
            <w:r w:rsidRPr="00E153CA">
              <w:rPr>
                <w:color w:val="000000"/>
              </w:rPr>
              <w:t>100%</w:t>
            </w:r>
          </w:p>
        </w:tc>
        <w:tc>
          <w:tcPr>
            <w:tcW w:w="1134" w:type="dxa"/>
          </w:tcPr>
          <w:p w:rsidR="00C603FD" w:rsidRPr="00014D36" w:rsidRDefault="00C603FD" w:rsidP="007B3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100%</w:t>
            </w:r>
          </w:p>
        </w:tc>
      </w:tr>
    </w:tbl>
    <w:p w:rsidR="00C603FD" w:rsidRDefault="00C603FD" w:rsidP="00A76E7B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4B4977" w:rsidRPr="00FA60B3" w:rsidRDefault="004B4977" w:rsidP="004B4977">
      <w:pPr>
        <w:ind w:right="-180"/>
        <w:jc w:val="both"/>
        <w:rPr>
          <w:sz w:val="28"/>
          <w:szCs w:val="28"/>
        </w:rPr>
      </w:pPr>
      <w:r w:rsidRPr="00FA60B3">
        <w:rPr>
          <w:sz w:val="28"/>
          <w:szCs w:val="28"/>
        </w:rPr>
        <w:t xml:space="preserve">Глава муниципального образования </w:t>
      </w:r>
    </w:p>
    <w:p w:rsidR="004B4977" w:rsidRPr="00FA60B3" w:rsidRDefault="004B4977" w:rsidP="004B4977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4B4977" w:rsidRPr="004B4977" w:rsidRDefault="004B4977" w:rsidP="004B4977">
      <w:pPr>
        <w:rPr>
          <w:sz w:val="28"/>
          <w:szCs w:val="28"/>
        </w:rPr>
      </w:pPr>
      <w:r w:rsidRPr="00FA60B3">
        <w:rPr>
          <w:sz w:val="28"/>
          <w:szCs w:val="28"/>
        </w:rPr>
        <w:t>городское поселение»</w:t>
      </w:r>
      <w:r>
        <w:rPr>
          <w:sz w:val="28"/>
          <w:szCs w:val="28"/>
        </w:rPr>
        <w:t xml:space="preserve">                                                                  </w:t>
      </w:r>
      <w:r w:rsidRPr="00FA60B3">
        <w:rPr>
          <w:sz w:val="28"/>
          <w:szCs w:val="28"/>
        </w:rPr>
        <w:t>Ю.И. Шестера</w:t>
      </w:r>
    </w:p>
    <w:p w:rsidR="00C603FD" w:rsidRPr="000E1939" w:rsidRDefault="00C603FD" w:rsidP="00B2567E"/>
    <w:sectPr w:rsidR="00C603FD" w:rsidRPr="000E1939" w:rsidSect="004B0FFC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9F78F0"/>
    <w:multiLevelType w:val="hybridMultilevel"/>
    <w:tmpl w:val="DDB06502"/>
    <w:lvl w:ilvl="0" w:tplc="C73266D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0EFD413F"/>
    <w:multiLevelType w:val="hybridMultilevel"/>
    <w:tmpl w:val="5F0CA3D8"/>
    <w:lvl w:ilvl="0" w:tplc="F52C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D77EB9"/>
    <w:multiLevelType w:val="multilevel"/>
    <w:tmpl w:val="469E6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1C9D745A"/>
    <w:multiLevelType w:val="hybridMultilevel"/>
    <w:tmpl w:val="D0A047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622C49"/>
    <w:multiLevelType w:val="hybridMultilevel"/>
    <w:tmpl w:val="B030A1B8"/>
    <w:lvl w:ilvl="0" w:tplc="ED3A53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B073DCC"/>
    <w:multiLevelType w:val="hybridMultilevel"/>
    <w:tmpl w:val="8B7445A4"/>
    <w:lvl w:ilvl="0" w:tplc="2034EC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34CE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360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2E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46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A26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C41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5EE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68D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FE97FAF"/>
    <w:multiLevelType w:val="hybridMultilevel"/>
    <w:tmpl w:val="269216B6"/>
    <w:lvl w:ilvl="0" w:tplc="C83C3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9E7057"/>
    <w:multiLevelType w:val="hybridMultilevel"/>
    <w:tmpl w:val="575E3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  <w:rPr>
        <w:rFonts w:cs="Times New Roman"/>
      </w:rPr>
    </w:lvl>
  </w:abstractNum>
  <w:abstractNum w:abstractNumId="1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39421D1"/>
    <w:multiLevelType w:val="multilevel"/>
    <w:tmpl w:val="34D05E20"/>
    <w:lvl w:ilvl="0">
      <w:start w:val="1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63503400"/>
    <w:multiLevelType w:val="hybridMultilevel"/>
    <w:tmpl w:val="53F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A40031"/>
    <w:multiLevelType w:val="hybridMultilevel"/>
    <w:tmpl w:val="0E7C2F7A"/>
    <w:lvl w:ilvl="0" w:tplc="E06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E824468"/>
    <w:multiLevelType w:val="multilevel"/>
    <w:tmpl w:val="1C44A07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701536E4"/>
    <w:multiLevelType w:val="hybridMultilevel"/>
    <w:tmpl w:val="10E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784BB5"/>
    <w:multiLevelType w:val="hybridMultilevel"/>
    <w:tmpl w:val="6BB8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14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34"/>
    <w:rsid w:val="00002C1A"/>
    <w:rsid w:val="00014D36"/>
    <w:rsid w:val="00017461"/>
    <w:rsid w:val="0002029D"/>
    <w:rsid w:val="0002300E"/>
    <w:rsid w:val="000309CF"/>
    <w:rsid w:val="000540B6"/>
    <w:rsid w:val="00064A6D"/>
    <w:rsid w:val="0007465F"/>
    <w:rsid w:val="000838DC"/>
    <w:rsid w:val="000949C9"/>
    <w:rsid w:val="000974D7"/>
    <w:rsid w:val="000B03F5"/>
    <w:rsid w:val="000C286E"/>
    <w:rsid w:val="000C35CB"/>
    <w:rsid w:val="000C4EF2"/>
    <w:rsid w:val="000D437E"/>
    <w:rsid w:val="000E1939"/>
    <w:rsid w:val="000F11E2"/>
    <w:rsid w:val="000F172C"/>
    <w:rsid w:val="000F4831"/>
    <w:rsid w:val="000F52DA"/>
    <w:rsid w:val="00114C27"/>
    <w:rsid w:val="0011528F"/>
    <w:rsid w:val="0013492B"/>
    <w:rsid w:val="0013548D"/>
    <w:rsid w:val="001650B5"/>
    <w:rsid w:val="001B767C"/>
    <w:rsid w:val="001D2DFB"/>
    <w:rsid w:val="001E7911"/>
    <w:rsid w:val="001F2321"/>
    <w:rsid w:val="001F3D1D"/>
    <w:rsid w:val="001F4E17"/>
    <w:rsid w:val="001F5914"/>
    <w:rsid w:val="001F7EC5"/>
    <w:rsid w:val="00206BD3"/>
    <w:rsid w:val="00223E5A"/>
    <w:rsid w:val="00225C33"/>
    <w:rsid w:val="00243644"/>
    <w:rsid w:val="0024684D"/>
    <w:rsid w:val="002631F6"/>
    <w:rsid w:val="00266CF0"/>
    <w:rsid w:val="0027179E"/>
    <w:rsid w:val="00274823"/>
    <w:rsid w:val="00275C12"/>
    <w:rsid w:val="002A7CEB"/>
    <w:rsid w:val="002B3112"/>
    <w:rsid w:val="002C51F3"/>
    <w:rsid w:val="002D756F"/>
    <w:rsid w:val="002E34DB"/>
    <w:rsid w:val="002E55A3"/>
    <w:rsid w:val="002E5F09"/>
    <w:rsid w:val="002E795E"/>
    <w:rsid w:val="002F1732"/>
    <w:rsid w:val="00302914"/>
    <w:rsid w:val="003120C8"/>
    <w:rsid w:val="0031745F"/>
    <w:rsid w:val="00326B74"/>
    <w:rsid w:val="00342B5E"/>
    <w:rsid w:val="00354F6D"/>
    <w:rsid w:val="00356654"/>
    <w:rsid w:val="00360CE3"/>
    <w:rsid w:val="00364DED"/>
    <w:rsid w:val="00367A2B"/>
    <w:rsid w:val="00381C79"/>
    <w:rsid w:val="00390776"/>
    <w:rsid w:val="003927B0"/>
    <w:rsid w:val="003A2090"/>
    <w:rsid w:val="003A2AF0"/>
    <w:rsid w:val="003A44B5"/>
    <w:rsid w:val="003D01CC"/>
    <w:rsid w:val="003E4507"/>
    <w:rsid w:val="003F1858"/>
    <w:rsid w:val="003F38C2"/>
    <w:rsid w:val="003F6D34"/>
    <w:rsid w:val="00402199"/>
    <w:rsid w:val="00416905"/>
    <w:rsid w:val="00425140"/>
    <w:rsid w:val="00430904"/>
    <w:rsid w:val="00442EB9"/>
    <w:rsid w:val="0044443E"/>
    <w:rsid w:val="00453325"/>
    <w:rsid w:val="004601FD"/>
    <w:rsid w:val="004732B5"/>
    <w:rsid w:val="00487B52"/>
    <w:rsid w:val="00491DC8"/>
    <w:rsid w:val="00495933"/>
    <w:rsid w:val="004A1271"/>
    <w:rsid w:val="004A34E1"/>
    <w:rsid w:val="004A4F83"/>
    <w:rsid w:val="004A7DEE"/>
    <w:rsid w:val="004B0FFC"/>
    <w:rsid w:val="004B277E"/>
    <w:rsid w:val="004B4977"/>
    <w:rsid w:val="004B5F23"/>
    <w:rsid w:val="004D0EBD"/>
    <w:rsid w:val="00505B34"/>
    <w:rsid w:val="00510A2C"/>
    <w:rsid w:val="00516D0D"/>
    <w:rsid w:val="005426D9"/>
    <w:rsid w:val="0055386D"/>
    <w:rsid w:val="0055596E"/>
    <w:rsid w:val="00555E56"/>
    <w:rsid w:val="00560E31"/>
    <w:rsid w:val="0058579D"/>
    <w:rsid w:val="005A43F5"/>
    <w:rsid w:val="005A4E6E"/>
    <w:rsid w:val="005B01FD"/>
    <w:rsid w:val="005B36A2"/>
    <w:rsid w:val="005E7EDC"/>
    <w:rsid w:val="0060292C"/>
    <w:rsid w:val="00610E5A"/>
    <w:rsid w:val="00620C4F"/>
    <w:rsid w:val="006357C5"/>
    <w:rsid w:val="006534B0"/>
    <w:rsid w:val="00660BC6"/>
    <w:rsid w:val="00682245"/>
    <w:rsid w:val="00684299"/>
    <w:rsid w:val="00686E7B"/>
    <w:rsid w:val="006A2A88"/>
    <w:rsid w:val="006C09DD"/>
    <w:rsid w:val="006D1CA7"/>
    <w:rsid w:val="006D4DFF"/>
    <w:rsid w:val="006E43CC"/>
    <w:rsid w:val="006F0DD2"/>
    <w:rsid w:val="006F5E94"/>
    <w:rsid w:val="00700CBA"/>
    <w:rsid w:val="007013EC"/>
    <w:rsid w:val="007217CE"/>
    <w:rsid w:val="007240DA"/>
    <w:rsid w:val="00734556"/>
    <w:rsid w:val="00736DD1"/>
    <w:rsid w:val="00743750"/>
    <w:rsid w:val="007446B4"/>
    <w:rsid w:val="00746D83"/>
    <w:rsid w:val="00753FC3"/>
    <w:rsid w:val="00766B4C"/>
    <w:rsid w:val="00767C19"/>
    <w:rsid w:val="007750B8"/>
    <w:rsid w:val="007A220A"/>
    <w:rsid w:val="007A64B6"/>
    <w:rsid w:val="007B3B9E"/>
    <w:rsid w:val="007B45D9"/>
    <w:rsid w:val="007D0812"/>
    <w:rsid w:val="007E3181"/>
    <w:rsid w:val="007F3E1D"/>
    <w:rsid w:val="00810286"/>
    <w:rsid w:val="008434B3"/>
    <w:rsid w:val="00846965"/>
    <w:rsid w:val="008514FB"/>
    <w:rsid w:val="00855E12"/>
    <w:rsid w:val="00864F0C"/>
    <w:rsid w:val="00871C5B"/>
    <w:rsid w:val="00871E1F"/>
    <w:rsid w:val="00873237"/>
    <w:rsid w:val="00873F68"/>
    <w:rsid w:val="00884493"/>
    <w:rsid w:val="008936E7"/>
    <w:rsid w:val="00897F73"/>
    <w:rsid w:val="008A3135"/>
    <w:rsid w:val="008A7E30"/>
    <w:rsid w:val="008B0B9C"/>
    <w:rsid w:val="008B3356"/>
    <w:rsid w:val="008F05B2"/>
    <w:rsid w:val="008F516D"/>
    <w:rsid w:val="00915F50"/>
    <w:rsid w:val="009357E5"/>
    <w:rsid w:val="00944043"/>
    <w:rsid w:val="00957CF1"/>
    <w:rsid w:val="00965994"/>
    <w:rsid w:val="009671E5"/>
    <w:rsid w:val="00987B38"/>
    <w:rsid w:val="009D14EB"/>
    <w:rsid w:val="009F4DDE"/>
    <w:rsid w:val="009F5272"/>
    <w:rsid w:val="00A13AD6"/>
    <w:rsid w:val="00A15117"/>
    <w:rsid w:val="00A20850"/>
    <w:rsid w:val="00A2452A"/>
    <w:rsid w:val="00A403A6"/>
    <w:rsid w:val="00A421AF"/>
    <w:rsid w:val="00A43B18"/>
    <w:rsid w:val="00A52995"/>
    <w:rsid w:val="00A55CD9"/>
    <w:rsid w:val="00A60B73"/>
    <w:rsid w:val="00A62934"/>
    <w:rsid w:val="00A636C5"/>
    <w:rsid w:val="00A66664"/>
    <w:rsid w:val="00A76E7B"/>
    <w:rsid w:val="00A81C7D"/>
    <w:rsid w:val="00A92049"/>
    <w:rsid w:val="00A95FF8"/>
    <w:rsid w:val="00AA20D4"/>
    <w:rsid w:val="00AA5F01"/>
    <w:rsid w:val="00AA6AEC"/>
    <w:rsid w:val="00AB57B6"/>
    <w:rsid w:val="00AC0501"/>
    <w:rsid w:val="00AC5DE6"/>
    <w:rsid w:val="00AE060C"/>
    <w:rsid w:val="00AF0416"/>
    <w:rsid w:val="00B105B3"/>
    <w:rsid w:val="00B10C6E"/>
    <w:rsid w:val="00B20CAE"/>
    <w:rsid w:val="00B218AA"/>
    <w:rsid w:val="00B2567E"/>
    <w:rsid w:val="00B50234"/>
    <w:rsid w:val="00B527A0"/>
    <w:rsid w:val="00B53D2E"/>
    <w:rsid w:val="00B65A63"/>
    <w:rsid w:val="00B73003"/>
    <w:rsid w:val="00B80A24"/>
    <w:rsid w:val="00B91BA6"/>
    <w:rsid w:val="00B91ECB"/>
    <w:rsid w:val="00B97AF2"/>
    <w:rsid w:val="00B97E6E"/>
    <w:rsid w:val="00BB3F20"/>
    <w:rsid w:val="00BC66CE"/>
    <w:rsid w:val="00BD187F"/>
    <w:rsid w:val="00BE1530"/>
    <w:rsid w:val="00C23F22"/>
    <w:rsid w:val="00C603FD"/>
    <w:rsid w:val="00C6613C"/>
    <w:rsid w:val="00C71D62"/>
    <w:rsid w:val="00C911D9"/>
    <w:rsid w:val="00C91E51"/>
    <w:rsid w:val="00C93DB9"/>
    <w:rsid w:val="00C95C48"/>
    <w:rsid w:val="00C979E7"/>
    <w:rsid w:val="00CB1CDA"/>
    <w:rsid w:val="00CC060F"/>
    <w:rsid w:val="00CC7F15"/>
    <w:rsid w:val="00CD09C7"/>
    <w:rsid w:val="00CD0FFA"/>
    <w:rsid w:val="00CD2AA2"/>
    <w:rsid w:val="00CD6AA1"/>
    <w:rsid w:val="00D15101"/>
    <w:rsid w:val="00D2373E"/>
    <w:rsid w:val="00D26877"/>
    <w:rsid w:val="00D27F8E"/>
    <w:rsid w:val="00D3191C"/>
    <w:rsid w:val="00D36AFB"/>
    <w:rsid w:val="00D63691"/>
    <w:rsid w:val="00D67983"/>
    <w:rsid w:val="00D70BD8"/>
    <w:rsid w:val="00D72626"/>
    <w:rsid w:val="00D75053"/>
    <w:rsid w:val="00D95837"/>
    <w:rsid w:val="00D95B54"/>
    <w:rsid w:val="00DA146E"/>
    <w:rsid w:val="00DA4EE0"/>
    <w:rsid w:val="00DA7A12"/>
    <w:rsid w:val="00DB0B71"/>
    <w:rsid w:val="00DB64DF"/>
    <w:rsid w:val="00DC5AA4"/>
    <w:rsid w:val="00DD17D5"/>
    <w:rsid w:val="00DF194C"/>
    <w:rsid w:val="00DF3917"/>
    <w:rsid w:val="00E07BC6"/>
    <w:rsid w:val="00E153CA"/>
    <w:rsid w:val="00E26851"/>
    <w:rsid w:val="00E270A5"/>
    <w:rsid w:val="00E34111"/>
    <w:rsid w:val="00E37462"/>
    <w:rsid w:val="00E738DA"/>
    <w:rsid w:val="00E805EE"/>
    <w:rsid w:val="00E9408D"/>
    <w:rsid w:val="00EA4BBD"/>
    <w:rsid w:val="00EB2194"/>
    <w:rsid w:val="00EB5F8D"/>
    <w:rsid w:val="00EC01E9"/>
    <w:rsid w:val="00EC4FF9"/>
    <w:rsid w:val="00EC7475"/>
    <w:rsid w:val="00ED41D3"/>
    <w:rsid w:val="00ED53BC"/>
    <w:rsid w:val="00ED6EC8"/>
    <w:rsid w:val="00ED7BF5"/>
    <w:rsid w:val="00EE1AFC"/>
    <w:rsid w:val="00EE5434"/>
    <w:rsid w:val="00EF439E"/>
    <w:rsid w:val="00F150EA"/>
    <w:rsid w:val="00F15682"/>
    <w:rsid w:val="00F218A1"/>
    <w:rsid w:val="00F23AB9"/>
    <w:rsid w:val="00F3569B"/>
    <w:rsid w:val="00F40F90"/>
    <w:rsid w:val="00F52D60"/>
    <w:rsid w:val="00F57A57"/>
    <w:rsid w:val="00F71DD0"/>
    <w:rsid w:val="00F81231"/>
    <w:rsid w:val="00F967A2"/>
    <w:rsid w:val="00FA60B3"/>
    <w:rsid w:val="00FB139B"/>
    <w:rsid w:val="00FB15DA"/>
    <w:rsid w:val="00FF028A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D"/>
    <w:rPr>
      <w:sz w:val="20"/>
      <w:szCs w:val="20"/>
    </w:rPr>
  </w:style>
  <w:style w:type="paragraph" w:styleId="2">
    <w:name w:val="heading 2"/>
    <w:basedOn w:val="a"/>
    <w:link w:val="20"/>
    <w:uiPriority w:val="99"/>
    <w:qFormat/>
    <w:rsid w:val="005426D9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F3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7F15"/>
    <w:rPr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4B27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99"/>
    <w:qFormat/>
    <w:rsid w:val="008B33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1179</Words>
  <Characters>6725</Characters>
  <Application>Microsoft Office Word</Application>
  <DocSecurity>0</DocSecurity>
  <Lines>56</Lines>
  <Paragraphs>15</Paragraphs>
  <ScaleCrop>false</ScaleCrop>
  <Company>Администрация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dc:description/>
  <cp:lastModifiedBy>Сапранков</cp:lastModifiedBy>
  <cp:revision>18</cp:revision>
  <cp:lastPrinted>2014-12-26T08:31:00Z</cp:lastPrinted>
  <dcterms:created xsi:type="dcterms:W3CDTF">2014-12-24T07:56:00Z</dcterms:created>
  <dcterms:modified xsi:type="dcterms:W3CDTF">2015-02-09T04:45:00Z</dcterms:modified>
</cp:coreProperties>
</file>